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2"/>
        </w:numPr>
        <w:spacing w:after="0" w:afterAutospacing="0"/>
        <w:rPr>
          <w:u w:val="none"/>
        </w:rPr>
      </w:pPr>
      <w:bookmarkStart w:colFirst="0" w:colLast="0" w:name="_12blxih4m3c7" w:id="0"/>
      <w:bookmarkEnd w:id="0"/>
      <w:r w:rsidDel="00000000" w:rsidR="00000000" w:rsidRPr="00000000">
        <w:rPr>
          <w:rtl w:val="0"/>
        </w:rPr>
        <w:t xml:space="preserve">Electronics and sensors.</w:t>
      </w:r>
    </w:p>
    <w:p w:rsidR="00000000" w:rsidDel="00000000" w:rsidP="00000000" w:rsidRDefault="00000000" w:rsidRPr="00000000" w14:paraId="00000002">
      <w:pPr>
        <w:pStyle w:val="Heading2"/>
        <w:numPr>
          <w:ilvl w:val="1"/>
          <w:numId w:val="2"/>
        </w:numPr>
        <w:spacing w:before="0" w:beforeAutospacing="0"/>
      </w:pPr>
      <w:bookmarkStart w:colFirst="0" w:colLast="0" w:name="_2cs8nzvxifpu" w:id="1"/>
      <w:bookmarkEnd w:id="1"/>
      <w:r w:rsidDel="00000000" w:rsidR="00000000" w:rsidRPr="00000000">
        <w:rPr>
          <w:rtl w:val="0"/>
        </w:rPr>
        <w:t xml:space="preserve">Onboard computers. </w:t>
      </w:r>
    </w:p>
    <w:p w:rsidR="00000000" w:rsidDel="00000000" w:rsidP="00000000" w:rsidRDefault="00000000" w:rsidRPr="00000000" w14:paraId="00000003">
      <w:pPr>
        <w:jc w:val="both"/>
        <w:rPr>
          <w:rFonts w:ascii="Roboto" w:cs="Roboto" w:eastAsia="Roboto" w:hAnsi="Roboto"/>
        </w:rPr>
      </w:pPr>
      <w:r w:rsidDel="00000000" w:rsidR="00000000" w:rsidRPr="00000000">
        <w:rPr>
          <w:rtl w:val="0"/>
        </w:rPr>
        <w:t xml:space="preserve">The EX1 rover embedded system in its current configuration makes use of two onboard computers so as to minimize computing load and facilitate the parallelization of tasks during development. </w:t>
      </w:r>
      <w:r w:rsidDel="00000000" w:rsidR="00000000" w:rsidRPr="00000000">
        <w:rPr>
          <w:rtl w:val="0"/>
        </w:rPr>
      </w:r>
    </w:p>
    <w:p w:rsidR="00000000" w:rsidDel="00000000" w:rsidP="00000000" w:rsidRDefault="00000000" w:rsidRPr="00000000" w14:paraId="00000004">
      <w:pPr>
        <w:pStyle w:val="Heading3"/>
        <w:numPr>
          <w:ilvl w:val="2"/>
          <w:numId w:val="2"/>
        </w:numPr>
        <w:rPr/>
      </w:pPr>
      <w:bookmarkStart w:colFirst="0" w:colLast="0" w:name="_otuxargmrlay" w:id="2"/>
      <w:bookmarkEnd w:id="2"/>
      <w:r w:rsidDel="00000000" w:rsidR="00000000" w:rsidRPr="00000000">
        <w:rPr>
          <w:rtl w:val="0"/>
        </w:rPr>
        <w:t xml:space="preserve">Primary Onboard Computer (P-OBC)</w:t>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As the name suggests, the P-OBC is the main computer in charge of all the high-level functionality of the rover. It consists of an </w:t>
      </w:r>
      <w:r w:rsidDel="00000000" w:rsidR="00000000" w:rsidRPr="00000000">
        <w:rPr>
          <w:b w:val="1"/>
          <w:rtl w:val="0"/>
        </w:rPr>
        <w:t xml:space="preserve">NVIDIA Jetson TX2 Development Kit</w:t>
      </w:r>
      <w:r w:rsidDel="00000000" w:rsidR="00000000" w:rsidRPr="00000000">
        <w:rPr>
          <w:rtl w:val="0"/>
        </w:rPr>
        <w:t xml:space="preserve"> (see Fig. 4-1). The P-OBC is the most powerful of the two computers onboard. Additionally, all the incoming telemetry data from proprioceptive sensors is received by and stored in the P-OBC. The rover functionality handled by the P-OBC includes:</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numPr>
          <w:ilvl w:val="0"/>
          <w:numId w:val="1"/>
        </w:numPr>
        <w:ind w:left="720" w:hanging="360"/>
        <w:jc w:val="both"/>
        <w:rPr>
          <w:u w:val="none"/>
        </w:rPr>
      </w:pPr>
      <w:r w:rsidDel="00000000" w:rsidR="00000000" w:rsidRPr="00000000">
        <w:rPr>
          <w:rtl w:val="0"/>
        </w:rPr>
        <w:t xml:space="preserve">Communication with Ground Control Station (GCS) to retrieve orders.</w:t>
      </w:r>
    </w:p>
    <w:p w:rsidR="00000000" w:rsidDel="00000000" w:rsidP="00000000" w:rsidRDefault="00000000" w:rsidRPr="00000000" w14:paraId="00000008">
      <w:pPr>
        <w:numPr>
          <w:ilvl w:val="0"/>
          <w:numId w:val="1"/>
        </w:numPr>
        <w:ind w:left="720" w:hanging="360"/>
        <w:jc w:val="both"/>
      </w:pPr>
      <w:r w:rsidDel="00000000" w:rsidR="00000000" w:rsidRPr="00000000">
        <w:rPr>
          <w:rtl w:val="0"/>
        </w:rPr>
        <w:t xml:space="preserve">High-level to low-level communication of main locomotive tasks (i.e., driving and steering).  </w:t>
      </w:r>
    </w:p>
    <w:p w:rsidR="00000000" w:rsidDel="00000000" w:rsidP="00000000" w:rsidRDefault="00000000" w:rsidRPr="00000000" w14:paraId="00000009">
      <w:pPr>
        <w:numPr>
          <w:ilvl w:val="0"/>
          <w:numId w:val="1"/>
        </w:numPr>
        <w:ind w:left="720" w:hanging="360"/>
        <w:jc w:val="both"/>
        <w:rPr>
          <w:u w:val="none"/>
        </w:rPr>
      </w:pPr>
      <w:r w:rsidDel="00000000" w:rsidR="00000000" w:rsidRPr="00000000">
        <w:rPr>
          <w:rtl w:val="0"/>
        </w:rPr>
        <w:t xml:space="preserve">Communication with the ADE to receive telemetry data.</w:t>
      </w:r>
    </w:p>
    <w:p w:rsidR="00000000" w:rsidDel="00000000" w:rsidP="00000000" w:rsidRDefault="00000000" w:rsidRPr="00000000" w14:paraId="0000000A">
      <w:pPr>
        <w:numPr>
          <w:ilvl w:val="0"/>
          <w:numId w:val="1"/>
        </w:numPr>
        <w:ind w:left="720" w:hanging="360"/>
        <w:jc w:val="both"/>
        <w:rPr>
          <w:u w:val="none"/>
        </w:rPr>
      </w:pPr>
      <w:r w:rsidDel="00000000" w:rsidR="00000000" w:rsidRPr="00000000">
        <w:rPr>
          <w:rtl w:val="0"/>
        </w:rPr>
        <w:t xml:space="preserve">Storage of telemetry data. </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ab/>
        <w:t xml:space="preserve">The P-OBC was slightly modified so as to activate Auto-Power-ON mode, i.e., a mode that allows the P-OBC to turn ON when VCC is detected. </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ind w:firstLine="720"/>
        <w:jc w:val="both"/>
        <w:rPr/>
      </w:pPr>
      <w:r w:rsidDel="00000000" w:rsidR="00000000" w:rsidRPr="00000000">
        <w:rPr>
          <w:rtl w:val="0"/>
        </w:rPr>
        <w:t xml:space="preserve">The P-OBC was initially flashed using </w:t>
      </w:r>
      <w:r w:rsidDel="00000000" w:rsidR="00000000" w:rsidRPr="00000000">
        <w:rPr>
          <w:b w:val="1"/>
          <w:rtl w:val="0"/>
        </w:rPr>
        <w:t xml:space="preserve">JetPack 4.3 SDK</w:t>
      </w:r>
      <w:r w:rsidDel="00000000" w:rsidR="00000000" w:rsidRPr="00000000">
        <w:rPr>
          <w:vertAlign w:val="superscript"/>
        </w:rPr>
        <w:footnoteReference w:customMarkFollows="0" w:id="0"/>
      </w:r>
      <w:r w:rsidDel="00000000" w:rsidR="00000000" w:rsidRPr="00000000">
        <w:rPr>
          <w:rtl w:val="0"/>
        </w:rPr>
        <w:t xml:space="preserve">. Currently, a linux for tegra (L4T) operating system running </w:t>
      </w:r>
      <w:r w:rsidDel="00000000" w:rsidR="00000000" w:rsidRPr="00000000">
        <w:rPr>
          <w:b w:val="1"/>
          <w:rtl w:val="0"/>
        </w:rPr>
        <w:t xml:space="preserve">Ubuntu 18.04 LTS</w:t>
      </w:r>
      <w:r w:rsidDel="00000000" w:rsidR="00000000" w:rsidRPr="00000000">
        <w:rPr>
          <w:rtl w:val="0"/>
        </w:rPr>
        <w:t xml:space="preserve"> is used in the P-OBC.  General specifications of the P-OBC can be found in Table 4-1.</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ind w:firstLine="720"/>
        <w:jc w:val="both"/>
        <w:rPr/>
      </w:pPr>
      <w:r w:rsidDel="00000000" w:rsidR="00000000" w:rsidRPr="00000000">
        <w:rPr>
          <w:rtl w:val="0"/>
        </w:rPr>
        <w:t xml:space="preserve">Future students can decide whether to use the P-OBC for additional tasks related to increasing the autonomous capabilities of the rover; examples of these tasks include the reception and manipulation of incoming data from the NavCam and/or the LIDAR. Nonetheless, to facilitate this task a secondary computer was included in the design. </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drawing>
          <wp:inline distB="114300" distT="114300" distL="114300" distR="114300">
            <wp:extent cx="3148013" cy="2488249"/>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148013" cy="248824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i w:val="1"/>
          <w:sz w:val="18"/>
          <w:szCs w:val="18"/>
        </w:rPr>
      </w:pPr>
      <w:r w:rsidDel="00000000" w:rsidR="00000000" w:rsidRPr="00000000">
        <w:rPr>
          <w:b w:val="1"/>
          <w:i w:val="1"/>
          <w:sz w:val="18"/>
          <w:szCs w:val="18"/>
          <w:rtl w:val="0"/>
        </w:rPr>
        <w:t xml:space="preserve">Fig.4-1</w:t>
      </w:r>
      <w:r w:rsidDel="00000000" w:rsidR="00000000" w:rsidRPr="00000000">
        <w:rPr>
          <w:i w:val="1"/>
          <w:sz w:val="18"/>
          <w:szCs w:val="18"/>
          <w:rtl w:val="0"/>
        </w:rPr>
        <w:t xml:space="preserve">. NVIDIA Jetson TX2.</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rPr>
          <w:i w:val="1"/>
          <w:sz w:val="18"/>
          <w:szCs w:val="18"/>
        </w:rPr>
      </w:pPr>
      <w:r w:rsidDel="00000000" w:rsidR="00000000" w:rsidRPr="00000000">
        <w:rPr>
          <w:b w:val="1"/>
          <w:i w:val="1"/>
          <w:sz w:val="18"/>
          <w:szCs w:val="18"/>
          <w:rtl w:val="0"/>
        </w:rPr>
        <w:t xml:space="preserve">Table 4-1. </w:t>
      </w:r>
      <w:r w:rsidDel="00000000" w:rsidR="00000000" w:rsidRPr="00000000">
        <w:rPr>
          <w:i w:val="1"/>
          <w:sz w:val="18"/>
          <w:szCs w:val="18"/>
          <w:rtl w:val="0"/>
        </w:rPr>
        <w:t xml:space="preserve">NVIDIA Jetson TX2 and NVIDIA Jetson Nano general characteristics. </w:t>
      </w:r>
    </w:p>
    <w:tbl>
      <w:tblPr>
        <w:tblStyle w:val="Table1"/>
        <w:tblW w:w="85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495"/>
        <w:gridCol w:w="3435"/>
        <w:tblGridChange w:id="0">
          <w:tblGrid>
            <w:gridCol w:w="1635"/>
            <w:gridCol w:w="3495"/>
            <w:gridCol w:w="343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0"/>
                <w:szCs w:val="20"/>
              </w:rPr>
            </w:pPr>
            <w:r w:rsidDel="00000000" w:rsidR="00000000" w:rsidRPr="00000000">
              <w:rPr>
                <w:sz w:val="20"/>
                <w:szCs w:val="20"/>
                <w:rtl w:val="0"/>
              </w:rPr>
              <w:t xml:space="preserve">Specs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0"/>
                <w:szCs w:val="20"/>
              </w:rPr>
            </w:pPr>
            <w:r w:rsidDel="00000000" w:rsidR="00000000" w:rsidRPr="00000000">
              <w:rPr>
                <w:sz w:val="20"/>
                <w:szCs w:val="20"/>
                <w:rtl w:val="0"/>
              </w:rPr>
              <w:t xml:space="preserve">Jetson TX2 (P-OBC)</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0"/>
                <w:szCs w:val="20"/>
              </w:rPr>
            </w:pPr>
            <w:r w:rsidDel="00000000" w:rsidR="00000000" w:rsidRPr="00000000">
              <w:rPr>
                <w:sz w:val="20"/>
                <w:szCs w:val="20"/>
                <w:rtl w:val="0"/>
              </w:rPr>
              <w:t xml:space="preserve">Jetson Nano (S-OBC)</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0"/>
                <w:szCs w:val="20"/>
              </w:rPr>
            </w:pPr>
            <w:r w:rsidDel="00000000" w:rsidR="00000000" w:rsidRPr="00000000">
              <w:rPr>
                <w:sz w:val="20"/>
                <w:szCs w:val="20"/>
                <w:rtl w:val="0"/>
              </w:rPr>
              <w:t xml:space="preserve">CPU</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0"/>
                <w:szCs w:val="20"/>
              </w:rPr>
            </w:pPr>
            <w:r w:rsidDel="00000000" w:rsidR="00000000" w:rsidRPr="00000000">
              <w:rPr>
                <w:sz w:val="20"/>
                <w:szCs w:val="20"/>
                <w:rtl w:val="0"/>
              </w:rPr>
              <w:t xml:space="preserve">ARM Cortex-A57 (quad-core) @ 2GHz +</w:t>
            </w:r>
          </w:p>
          <w:p w:rsidR="00000000" w:rsidDel="00000000" w:rsidP="00000000" w:rsidRDefault="00000000" w:rsidRPr="00000000" w14:paraId="0000001B">
            <w:pPr>
              <w:widowControl w:val="0"/>
              <w:spacing w:line="240" w:lineRule="auto"/>
              <w:rPr>
                <w:sz w:val="20"/>
                <w:szCs w:val="20"/>
              </w:rPr>
            </w:pPr>
            <w:r w:rsidDel="00000000" w:rsidR="00000000" w:rsidRPr="00000000">
              <w:rPr>
                <w:sz w:val="20"/>
                <w:szCs w:val="20"/>
                <w:rtl w:val="0"/>
              </w:rPr>
              <w:t xml:space="preserve">NVIDIA Denver2 (dual-core) @ 2GHz</w:t>
            </w: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0"/>
                <w:szCs w:val="20"/>
              </w:rPr>
            </w:pPr>
            <w:r w:rsidDel="00000000" w:rsidR="00000000" w:rsidRPr="00000000">
              <w:rPr>
                <w:sz w:val="20"/>
                <w:szCs w:val="20"/>
                <w:rtl w:val="0"/>
              </w:rPr>
              <w:t xml:space="preserve">64-bit Quad-core ARM A57 @ 1.43GHz</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0"/>
                <w:szCs w:val="20"/>
              </w:rPr>
            </w:pPr>
            <w:r w:rsidDel="00000000" w:rsidR="00000000" w:rsidRPr="00000000">
              <w:rPr>
                <w:sz w:val="20"/>
                <w:szCs w:val="20"/>
                <w:rtl w:val="0"/>
              </w:rPr>
              <w:t xml:space="preserve">GPU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256-core Pascal  @ 1300MHz</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0"/>
                <w:szCs w:val="20"/>
              </w:rPr>
            </w:pPr>
            <w:r w:rsidDel="00000000" w:rsidR="00000000" w:rsidRPr="00000000">
              <w:rPr>
                <w:sz w:val="20"/>
                <w:szCs w:val="20"/>
                <w:rtl w:val="0"/>
              </w:rPr>
              <w:t xml:space="preserve">128-core NVIDIA Maxwell @ 921MHz</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Memory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0"/>
                <w:szCs w:val="20"/>
              </w:rPr>
            </w:pPr>
            <w:r w:rsidDel="00000000" w:rsidR="00000000" w:rsidRPr="00000000">
              <w:rPr>
                <w:sz w:val="20"/>
                <w:szCs w:val="20"/>
                <w:rtl w:val="0"/>
              </w:rPr>
              <w:t xml:space="preserve">8GB 128-bit LPDDR4 @ 1866Mhz |  59.7 GB/s</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0"/>
                <w:szCs w:val="20"/>
              </w:rPr>
            </w:pPr>
            <w:r w:rsidDel="00000000" w:rsidR="00000000" w:rsidRPr="00000000">
              <w:rPr>
                <w:sz w:val="20"/>
                <w:szCs w:val="20"/>
                <w:rtl w:val="0"/>
              </w:rPr>
              <w:t xml:space="preserve">4GB 64-bit LPDDR4 @ 1600MHz | 25.6 GB/s</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0"/>
                <w:szCs w:val="20"/>
              </w:rPr>
            </w:pPr>
            <w:r w:rsidDel="00000000" w:rsidR="00000000" w:rsidRPr="00000000">
              <w:rPr>
                <w:sz w:val="20"/>
                <w:szCs w:val="20"/>
                <w:rtl w:val="0"/>
              </w:rPr>
              <w:t xml:space="preserve">Storage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0"/>
                <w:szCs w:val="20"/>
              </w:rPr>
            </w:pPr>
            <w:r w:rsidDel="00000000" w:rsidR="00000000" w:rsidRPr="00000000">
              <w:rPr>
                <w:sz w:val="20"/>
                <w:szCs w:val="20"/>
                <w:rtl w:val="0"/>
              </w:rPr>
              <w:t xml:space="preserve">32GB eMMC 5.1</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MicroSD card (16GB UHS-1 recommended minimum)</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0"/>
                <w:szCs w:val="20"/>
              </w:rPr>
            </w:pPr>
            <w:r w:rsidDel="00000000" w:rsidR="00000000" w:rsidRPr="00000000">
              <w:rPr>
                <w:sz w:val="20"/>
                <w:szCs w:val="20"/>
                <w:rtl w:val="0"/>
              </w:rPr>
              <w:t xml:space="preserve">Wireless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0"/>
                <w:szCs w:val="20"/>
              </w:rPr>
            </w:pPr>
            <w:r w:rsidDel="00000000" w:rsidR="00000000" w:rsidRPr="00000000">
              <w:rPr>
                <w:sz w:val="20"/>
                <w:szCs w:val="20"/>
                <w:rtl w:val="0"/>
              </w:rPr>
              <w:t xml:space="preserve">802.11a/b/g/n/ac 2×2 867Mbps | Bluetooth 4.1</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20"/>
                <w:szCs w:val="20"/>
              </w:rPr>
            </w:pPr>
            <w:r w:rsidDel="00000000" w:rsidR="00000000" w:rsidRPr="00000000">
              <w:rPr>
                <w:sz w:val="20"/>
                <w:szCs w:val="20"/>
                <w:rtl w:val="0"/>
              </w:rPr>
              <w:t xml:space="preserve">M.2 Key-E with PCIe x1</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0"/>
                <w:szCs w:val="20"/>
              </w:rPr>
            </w:pPr>
            <w:r w:rsidDel="00000000" w:rsidR="00000000" w:rsidRPr="00000000">
              <w:rPr>
                <w:sz w:val="20"/>
                <w:szCs w:val="20"/>
                <w:rtl w:val="0"/>
              </w:rPr>
              <w:t xml:space="preserve">Ethernet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0"/>
                <w:szCs w:val="20"/>
              </w:rPr>
            </w:pPr>
            <w:r w:rsidDel="00000000" w:rsidR="00000000" w:rsidRPr="00000000">
              <w:rPr>
                <w:sz w:val="20"/>
                <w:szCs w:val="20"/>
                <w:rtl w:val="0"/>
              </w:rPr>
              <w:t xml:space="preserve">10/100/1000 BASE-T Ethernet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0"/>
                <w:szCs w:val="20"/>
              </w:rPr>
            </w:pPr>
            <w:r w:rsidDel="00000000" w:rsidR="00000000" w:rsidRPr="00000000">
              <w:rPr>
                <w:sz w:val="20"/>
                <w:szCs w:val="20"/>
                <w:rtl w:val="0"/>
              </w:rPr>
              <w:t xml:space="preserve">Gigabit Ethernet (RJ45)</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0"/>
                <w:szCs w:val="20"/>
              </w:rPr>
            </w:pPr>
            <w:r w:rsidDel="00000000" w:rsidR="00000000" w:rsidRPr="00000000">
              <w:rPr>
                <w:sz w:val="20"/>
                <w:szCs w:val="20"/>
                <w:rtl w:val="0"/>
              </w:rPr>
              <w:t xml:space="preserve">USB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USB 3.0 + USB 2.0</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20"/>
                <w:szCs w:val="20"/>
              </w:rPr>
            </w:pPr>
            <w:r w:rsidDel="00000000" w:rsidR="00000000" w:rsidRPr="00000000">
              <w:rPr>
                <w:sz w:val="20"/>
                <w:szCs w:val="20"/>
                <w:rtl w:val="0"/>
              </w:rPr>
              <w:t xml:space="preserve">4x USB 3.0 A (Host) | USB 2.0 Micro B (Device)</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0"/>
                <w:szCs w:val="20"/>
              </w:rPr>
            </w:pPr>
            <w:r w:rsidDel="00000000" w:rsidR="00000000" w:rsidRPr="00000000">
              <w:rPr>
                <w:sz w:val="20"/>
                <w:szCs w:val="20"/>
                <w:rtl w:val="0"/>
              </w:rPr>
              <w:t xml:space="preserve">Misc I/O</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0"/>
                <w:szCs w:val="20"/>
              </w:rPr>
            </w:pPr>
            <w:r w:rsidDel="00000000" w:rsidR="00000000" w:rsidRPr="00000000">
              <w:rPr>
                <w:sz w:val="20"/>
                <w:szCs w:val="20"/>
                <w:rtl w:val="0"/>
              </w:rPr>
              <w:t xml:space="preserve">UART, SPI, I2C, I2S, GPIOs</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0"/>
                <w:szCs w:val="20"/>
              </w:rPr>
            </w:pPr>
            <w:r w:rsidDel="00000000" w:rsidR="00000000" w:rsidRPr="00000000">
              <w:rPr>
                <w:sz w:val="20"/>
                <w:szCs w:val="20"/>
                <w:rtl w:val="0"/>
              </w:rPr>
              <w:t xml:space="preserve">UART, SPI, I2C, I2S, GPIOs</w:t>
            </w:r>
            <w:r w:rsidDel="00000000" w:rsidR="00000000" w:rsidRPr="00000000">
              <w:rPr>
                <w:rtl w:val="0"/>
              </w:rPr>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0"/>
                <w:szCs w:val="20"/>
              </w:rPr>
            </w:pPr>
            <w:r w:rsidDel="00000000" w:rsidR="00000000" w:rsidRPr="00000000">
              <w:rPr>
                <w:sz w:val="20"/>
                <w:szCs w:val="20"/>
                <w:rtl w:val="0"/>
              </w:rPr>
              <w:t xml:space="preserve">Dimension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0"/>
                <w:szCs w:val="20"/>
              </w:rPr>
            </w:pPr>
            <w:r w:rsidDel="00000000" w:rsidR="00000000" w:rsidRPr="00000000">
              <w:rPr>
                <w:sz w:val="20"/>
                <w:szCs w:val="20"/>
                <w:rtl w:val="0"/>
              </w:rPr>
              <w:t xml:space="preserve">17 x 17 cm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0"/>
                <w:szCs w:val="20"/>
              </w:rPr>
            </w:pPr>
            <w:r w:rsidDel="00000000" w:rsidR="00000000" w:rsidRPr="00000000">
              <w:rPr>
                <w:sz w:val="20"/>
                <w:szCs w:val="20"/>
                <w:rtl w:val="0"/>
              </w:rPr>
              <w:t xml:space="preserve">10 x 8 cm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0"/>
                <w:szCs w:val="20"/>
              </w:rPr>
            </w:pPr>
            <w:r w:rsidDel="00000000" w:rsidR="00000000" w:rsidRPr="00000000">
              <w:rPr>
                <w:sz w:val="20"/>
                <w:szCs w:val="20"/>
                <w:rtl w:val="0"/>
              </w:rPr>
              <w:t xml:space="preserve">Temp. Range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-20º/ 80ºC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0"/>
                <w:szCs w:val="20"/>
              </w:rPr>
            </w:pPr>
            <w:r w:rsidDel="00000000" w:rsidR="00000000" w:rsidRPr="00000000">
              <w:rPr>
                <w:sz w:val="20"/>
                <w:szCs w:val="20"/>
                <w:rtl w:val="0"/>
              </w:rPr>
              <w:t xml:space="preserve">-20º/ 80ºC</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0"/>
                <w:szCs w:val="20"/>
              </w:rPr>
            </w:pPr>
            <w:r w:rsidDel="00000000" w:rsidR="00000000" w:rsidRPr="00000000">
              <w:rPr>
                <w:sz w:val="20"/>
                <w:szCs w:val="20"/>
                <w:rtl w:val="0"/>
              </w:rPr>
              <w:t xml:space="preserve">Power**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0"/>
                <w:szCs w:val="20"/>
              </w:rPr>
            </w:pPr>
            <w:r w:rsidDel="00000000" w:rsidR="00000000" w:rsidRPr="00000000">
              <w:rPr>
                <w:sz w:val="20"/>
                <w:szCs w:val="20"/>
                <w:rtl w:val="0"/>
              </w:rPr>
              <w:t xml:space="preserve">7.5 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tl w:val="0"/>
              </w:rPr>
              <w:t xml:space="preserve">10 W</w:t>
            </w:r>
          </w:p>
        </w:tc>
      </w:tr>
    </w:tbl>
    <w:p w:rsidR="00000000" w:rsidDel="00000000" w:rsidP="00000000" w:rsidRDefault="00000000" w:rsidRPr="00000000" w14:paraId="0000003B">
      <w:pPr>
        <w:rPr>
          <w:sz w:val="16"/>
          <w:szCs w:val="16"/>
        </w:rPr>
      </w:pPr>
      <w:r w:rsidDel="00000000" w:rsidR="00000000" w:rsidRPr="00000000">
        <w:rPr>
          <w:sz w:val="16"/>
          <w:szCs w:val="16"/>
          <w:rtl w:val="0"/>
        </w:rPr>
        <w:t xml:space="preserve">*Operating temperature range, TTP max junction temperature.</w:t>
      </w:r>
    </w:p>
    <w:p w:rsidR="00000000" w:rsidDel="00000000" w:rsidP="00000000" w:rsidRDefault="00000000" w:rsidRPr="00000000" w14:paraId="0000003C">
      <w:pPr>
        <w:rPr>
          <w:sz w:val="18"/>
          <w:szCs w:val="18"/>
        </w:rPr>
      </w:pPr>
      <w:r w:rsidDel="00000000" w:rsidR="00000000" w:rsidRPr="00000000">
        <w:rPr>
          <w:sz w:val="16"/>
          <w:szCs w:val="16"/>
          <w:rtl w:val="0"/>
        </w:rPr>
        <w:t xml:space="preserve">**Typical power consumption under load, input 5.5-19.6 VDC</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3D">
      <w:pPr>
        <w:pStyle w:val="Heading3"/>
        <w:numPr>
          <w:ilvl w:val="2"/>
          <w:numId w:val="2"/>
        </w:numPr>
        <w:rPr>
          <w:color w:val="434343"/>
          <w:sz w:val="28"/>
          <w:szCs w:val="28"/>
        </w:rPr>
      </w:pPr>
      <w:bookmarkStart w:colFirst="0" w:colLast="0" w:name="_mfp4m5eng4io" w:id="3"/>
      <w:bookmarkEnd w:id="3"/>
      <w:r w:rsidDel="00000000" w:rsidR="00000000" w:rsidRPr="00000000">
        <w:rPr>
          <w:rtl w:val="0"/>
        </w:rPr>
        <w:t xml:space="preserve">Secondary Onboard Computer (S-OBC)</w:t>
      </w:r>
    </w:p>
    <w:p w:rsidR="00000000" w:rsidDel="00000000" w:rsidP="00000000" w:rsidRDefault="00000000" w:rsidRPr="00000000" w14:paraId="0000003E">
      <w:pPr>
        <w:jc w:val="both"/>
        <w:rPr/>
      </w:pPr>
      <w:r w:rsidDel="00000000" w:rsidR="00000000" w:rsidRPr="00000000">
        <w:rPr>
          <w:rtl w:val="0"/>
        </w:rPr>
        <w:t xml:space="preserve">As previously mentioned, a secondary computer was included in the design. This decision was made with the objective of minimizing the number of tasks handled by the P-OBC while parallelizing heavy computational tasks often associated with the manipulation of visual data. Overall this will result in faster computational times, a much-needed capability for high-speed, autonomous navigation. </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ind w:firstLine="720"/>
        <w:jc w:val="both"/>
        <w:rPr/>
      </w:pPr>
      <w:r w:rsidDel="00000000" w:rsidR="00000000" w:rsidRPr="00000000">
        <w:rPr>
          <w:rtl w:val="0"/>
        </w:rPr>
        <w:t xml:space="preserve">In EX1 current configuration, the S-OBC is in charge of the manipulation of the L-TU and C-PTU as well as the reception and storage of both LIDAR and NavCam data. At the moment of writing, the S-OCB is still pending to be integrated into the final EX1 assembly. The general characteristics of the S-OCB can be found in Table 4-1.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2341733" cy="1909763"/>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4173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i w:val="1"/>
          <w:sz w:val="18"/>
          <w:szCs w:val="18"/>
        </w:rPr>
      </w:pPr>
      <w:r w:rsidDel="00000000" w:rsidR="00000000" w:rsidRPr="00000000">
        <w:rPr>
          <w:b w:val="1"/>
          <w:i w:val="1"/>
          <w:sz w:val="18"/>
          <w:szCs w:val="18"/>
          <w:rtl w:val="0"/>
        </w:rPr>
        <w:t xml:space="preserve">Fig. 4-2.</w:t>
      </w:r>
      <w:r w:rsidDel="00000000" w:rsidR="00000000" w:rsidRPr="00000000">
        <w:rPr>
          <w:i w:val="1"/>
          <w:sz w:val="18"/>
          <w:szCs w:val="18"/>
          <w:rtl w:val="0"/>
        </w:rPr>
        <w:t xml:space="preserve"> NVIDIA Jetson Nano. </w:t>
      </w:r>
    </w:p>
    <w:p w:rsidR="00000000" w:rsidDel="00000000" w:rsidP="00000000" w:rsidRDefault="00000000" w:rsidRPr="00000000" w14:paraId="00000044">
      <w:pPr>
        <w:pStyle w:val="Heading2"/>
        <w:numPr>
          <w:ilvl w:val="1"/>
          <w:numId w:val="2"/>
        </w:numPr>
        <w:rPr>
          <w:sz w:val="32"/>
          <w:szCs w:val="32"/>
        </w:rPr>
      </w:pPr>
      <w:bookmarkStart w:colFirst="0" w:colLast="0" w:name="_2gt004avcobw" w:id="4"/>
      <w:bookmarkEnd w:id="4"/>
      <w:r w:rsidDel="00000000" w:rsidR="00000000" w:rsidRPr="00000000">
        <w:rPr>
          <w:rtl w:val="0"/>
        </w:rPr>
        <w:t xml:space="preserve">Actuated Drive Electronics (ADE).</w:t>
      </w:r>
    </w:p>
    <w:p w:rsidR="00000000" w:rsidDel="00000000" w:rsidP="00000000" w:rsidRDefault="00000000" w:rsidRPr="00000000" w14:paraId="00000045">
      <w:pPr>
        <w:ind w:left="0" w:firstLine="0"/>
        <w:jc w:val="both"/>
        <w:rPr/>
      </w:pPr>
      <w:r w:rsidDel="00000000" w:rsidR="00000000" w:rsidRPr="00000000">
        <w:rPr>
          <w:rtl w:val="0"/>
        </w:rPr>
        <w:t xml:space="preserve">The ADE is composed of all the different modules in charge of the control and actuation of the rover mechanisms (i.e., driving and steering motors).  The respective datasheet of each module can be found in Appendix tk. Datasheets. </w:t>
      </w:r>
      <w:r w:rsidDel="00000000" w:rsidR="00000000" w:rsidRPr="00000000">
        <w:rPr>
          <w:rtl w:val="0"/>
        </w:rPr>
      </w:r>
    </w:p>
    <w:p w:rsidR="00000000" w:rsidDel="00000000" w:rsidP="00000000" w:rsidRDefault="00000000" w:rsidRPr="00000000" w14:paraId="00000046">
      <w:pPr>
        <w:pStyle w:val="Heading3"/>
        <w:numPr>
          <w:ilvl w:val="2"/>
          <w:numId w:val="2"/>
        </w:numPr>
        <w:ind w:left="1890" w:hanging="360"/>
        <w:rPr>
          <w:u w:val="none"/>
        </w:rPr>
      </w:pPr>
      <w:bookmarkStart w:colFirst="0" w:colLast="0" w:name="_2287fwu6hhc8" w:id="5"/>
      <w:bookmarkEnd w:id="5"/>
      <w:r w:rsidDel="00000000" w:rsidR="00000000" w:rsidRPr="00000000">
        <w:rPr>
          <w:rtl w:val="0"/>
        </w:rPr>
        <w:t xml:space="preserve">Driving motor unit.</w:t>
      </w:r>
    </w:p>
    <w:p w:rsidR="00000000" w:rsidDel="00000000" w:rsidP="00000000" w:rsidRDefault="00000000" w:rsidRPr="00000000" w14:paraId="00000047">
      <w:pPr>
        <w:jc w:val="both"/>
        <w:rPr/>
      </w:pPr>
      <w:r w:rsidDel="00000000" w:rsidR="00000000" w:rsidRPr="00000000">
        <w:rPr>
          <w:rtl w:val="0"/>
        </w:rPr>
        <w:t xml:space="preserve">EX1 wheels are independently actuated by </w:t>
      </w:r>
      <w:r w:rsidDel="00000000" w:rsidR="00000000" w:rsidRPr="00000000">
        <w:rPr>
          <w:rFonts w:ascii="Arial Unicode MS" w:cs="Arial Unicode MS" w:eastAsia="Arial Unicode MS" w:hAnsi="Arial Unicode MS"/>
          <w:b w:val="1"/>
          <w:rtl w:val="0"/>
        </w:rPr>
        <w:t xml:space="preserve">Maxon© DCX32L GB KL 36V, ⌀32mm, 70W</w:t>
      </w:r>
      <w:r w:rsidDel="00000000" w:rsidR="00000000" w:rsidRPr="00000000">
        <w:rPr>
          <w:rtl w:val="0"/>
        </w:rPr>
        <w:t xml:space="preserve"> motors. Each motor mounts a </w:t>
      </w:r>
      <w:r w:rsidDel="00000000" w:rsidR="00000000" w:rsidRPr="00000000">
        <w:rPr>
          <w:b w:val="1"/>
          <w:rtl w:val="0"/>
        </w:rPr>
        <w:t xml:space="preserve">Maxon© GPX32HP 62:1</w:t>
      </w:r>
      <w:r w:rsidDel="00000000" w:rsidR="00000000" w:rsidRPr="00000000">
        <w:rPr>
          <w:rtl w:val="0"/>
        </w:rPr>
        <w:t xml:space="preserve"> planetary gearhead and a </w:t>
      </w:r>
      <w:r w:rsidDel="00000000" w:rsidR="00000000" w:rsidRPr="00000000">
        <w:rPr>
          <w:b w:val="1"/>
          <w:rtl w:val="0"/>
        </w:rPr>
        <w:t xml:space="preserve">Maxon© ENX10 EASY 1024IMP</w:t>
      </w:r>
      <w:r w:rsidDel="00000000" w:rsidR="00000000" w:rsidRPr="00000000">
        <w:rPr>
          <w:rtl w:val="0"/>
        </w:rPr>
        <w:t xml:space="preserve"> embedded quadrature encoder. </w:t>
      </w:r>
    </w:p>
    <w:p w:rsidR="00000000" w:rsidDel="00000000" w:rsidP="00000000" w:rsidRDefault="00000000" w:rsidRPr="00000000" w14:paraId="00000048">
      <w:pPr>
        <w:pStyle w:val="Heading3"/>
        <w:numPr>
          <w:ilvl w:val="2"/>
          <w:numId w:val="2"/>
        </w:numPr>
        <w:ind w:left="1890" w:hanging="360"/>
        <w:rPr>
          <w:color w:val="434343"/>
          <w:sz w:val="28"/>
          <w:szCs w:val="28"/>
        </w:rPr>
      </w:pPr>
      <w:bookmarkStart w:colFirst="0" w:colLast="0" w:name="_rl8y6napjr59" w:id="6"/>
      <w:bookmarkEnd w:id="6"/>
      <w:r w:rsidDel="00000000" w:rsidR="00000000" w:rsidRPr="00000000">
        <w:rPr>
          <w:rtl w:val="0"/>
        </w:rPr>
        <w:t xml:space="preserve">Steering motor unit.</w:t>
      </w:r>
    </w:p>
    <w:p w:rsidR="00000000" w:rsidDel="00000000" w:rsidP="00000000" w:rsidRDefault="00000000" w:rsidRPr="00000000" w14:paraId="00000049">
      <w:pPr>
        <w:jc w:val="both"/>
        <w:rPr/>
      </w:pPr>
      <w:r w:rsidDel="00000000" w:rsidR="00000000" w:rsidRPr="00000000">
        <w:rPr>
          <w:rtl w:val="0"/>
        </w:rPr>
        <w:t xml:space="preserve">EX1 wheels are also independently steered by Maxon© </w:t>
      </w:r>
      <w:r w:rsidDel="00000000" w:rsidR="00000000" w:rsidRPr="00000000">
        <w:rPr>
          <w:rFonts w:ascii="Arial Unicode MS" w:cs="Arial Unicode MS" w:eastAsia="Arial Unicode MS" w:hAnsi="Arial Unicode MS"/>
          <w:b w:val="1"/>
          <w:rtl w:val="0"/>
        </w:rPr>
        <w:t xml:space="preserve">RE-Max 17 GB, ⌀17mm, 4.5W </w:t>
      </w:r>
      <w:r w:rsidDel="00000000" w:rsidR="00000000" w:rsidRPr="00000000">
        <w:rPr>
          <w:rtl w:val="0"/>
        </w:rPr>
        <w:t xml:space="preserve">motors (part number 216013). Each motor mounts a </w:t>
      </w:r>
      <w:r w:rsidDel="00000000" w:rsidR="00000000" w:rsidRPr="00000000">
        <w:rPr>
          <w:rFonts w:ascii="Arial Unicode MS" w:cs="Arial Unicode MS" w:eastAsia="Arial Unicode MS" w:hAnsi="Arial Unicode MS"/>
          <w:b w:val="1"/>
          <w:rtl w:val="0"/>
        </w:rPr>
        <w:t xml:space="preserve">Maxon© GP16A ⌀17mm, 5.4:1</w:t>
      </w:r>
      <w:r w:rsidDel="00000000" w:rsidR="00000000" w:rsidRPr="00000000">
        <w:rPr>
          <w:rtl w:val="0"/>
        </w:rPr>
        <w:t xml:space="preserve"> planetary gearhead (part number 118184) fixed to a secondary 100:1 gear interface providing a </w:t>
      </w:r>
      <w:r w:rsidDel="00000000" w:rsidR="00000000" w:rsidRPr="00000000">
        <w:rPr>
          <w:b w:val="1"/>
          <w:rtl w:val="0"/>
        </w:rPr>
        <w:t xml:space="preserve">total reduction ratio of 540:1</w:t>
      </w:r>
      <w:r w:rsidDel="00000000" w:rsidR="00000000" w:rsidRPr="00000000">
        <w:rPr>
          <w:rtl w:val="0"/>
        </w:rPr>
        <w:t xml:space="preserve">. Additionally a </w:t>
      </w:r>
      <w:r w:rsidDel="00000000" w:rsidR="00000000" w:rsidRPr="00000000">
        <w:rPr>
          <w:rFonts w:ascii="Caudex" w:cs="Caudex" w:eastAsia="Caudex" w:hAnsi="Caudex"/>
          <w:b w:val="1"/>
          <w:rtl w:val="0"/>
        </w:rPr>
        <w:t xml:space="preserve">Maxon© MR Type M 128-512 CPT, ⅔ Channels</w:t>
      </w:r>
      <w:r w:rsidDel="00000000" w:rsidR="00000000" w:rsidRPr="00000000">
        <w:rPr>
          <w:rtl w:val="0"/>
        </w:rPr>
        <w:t xml:space="preserve"> embedded quadrature encoder (part number 201940) is built in each motor. </w:t>
      </w:r>
    </w:p>
    <w:p w:rsidR="00000000" w:rsidDel="00000000" w:rsidP="00000000" w:rsidRDefault="00000000" w:rsidRPr="00000000" w14:paraId="0000004A">
      <w:pPr>
        <w:pStyle w:val="Heading3"/>
        <w:numPr>
          <w:ilvl w:val="2"/>
          <w:numId w:val="2"/>
        </w:numPr>
        <w:ind w:left="1890" w:hanging="360"/>
        <w:rPr>
          <w:color w:val="434343"/>
          <w:sz w:val="28"/>
          <w:szCs w:val="28"/>
        </w:rPr>
      </w:pPr>
      <w:bookmarkStart w:colFirst="0" w:colLast="0" w:name="_aukzjqd05lgt" w:id="7"/>
      <w:bookmarkEnd w:id="7"/>
      <w:r w:rsidDel="00000000" w:rsidR="00000000" w:rsidRPr="00000000">
        <w:rPr>
          <w:rtl w:val="0"/>
        </w:rPr>
        <w:t xml:space="preserve">Motor controller.</w:t>
      </w:r>
    </w:p>
    <w:p w:rsidR="00000000" w:rsidDel="00000000" w:rsidP="00000000" w:rsidRDefault="00000000" w:rsidRPr="00000000" w14:paraId="0000004B">
      <w:pPr>
        <w:jc w:val="both"/>
        <w:rPr/>
      </w:pPr>
      <w:r w:rsidDel="00000000" w:rsidR="00000000" w:rsidRPr="00000000">
        <w:rPr>
          <w:rtl w:val="0"/>
        </w:rPr>
        <w:t xml:space="preserve">The motor controllers consist of a programmable </w:t>
      </w:r>
      <w:r w:rsidDel="00000000" w:rsidR="00000000" w:rsidRPr="00000000">
        <w:rPr>
          <w:b w:val="1"/>
          <w:rtl w:val="0"/>
        </w:rPr>
        <w:t xml:space="preserve">Hibot Titech M4 development board</w:t>
      </w:r>
      <w:r w:rsidDel="00000000" w:rsidR="00000000" w:rsidRPr="00000000">
        <w:rPr>
          <w:rtl w:val="0"/>
        </w:rPr>
        <w:t xml:space="preserve">, which makes use of an </w:t>
      </w:r>
      <w:r w:rsidDel="00000000" w:rsidR="00000000" w:rsidRPr="00000000">
        <w:rPr>
          <w:b w:val="1"/>
          <w:rtl w:val="0"/>
        </w:rPr>
        <w:t xml:space="preserve">ARM M4 cortex-based microcontroller (STM32F407IG)</w:t>
      </w:r>
      <w:r w:rsidDel="00000000" w:rsidR="00000000" w:rsidRPr="00000000">
        <w:rPr>
          <w:rtl w:val="0"/>
        </w:rPr>
        <w:t xml:space="preserve">. These microcontrollers are used as the low-level interface between the P-OBC and the different units comprising the locomotion system (i.e. motor drivers, motors, and sensors). One motor controller per rocker is used. This means that 4 motors (2 driving motors and 2 steering motors) and each respective driver are controlled by one single microcontroller. An image of the motor controller used is shown in Fig. 4-3(a). </w:t>
      </w:r>
    </w:p>
    <w:p w:rsidR="00000000" w:rsidDel="00000000" w:rsidP="00000000" w:rsidRDefault="00000000" w:rsidRPr="00000000" w14:paraId="0000004C">
      <w:pPr>
        <w:pStyle w:val="Heading3"/>
        <w:numPr>
          <w:ilvl w:val="2"/>
          <w:numId w:val="2"/>
        </w:numPr>
        <w:ind w:left="1890" w:hanging="360"/>
        <w:rPr>
          <w:color w:val="434343"/>
          <w:sz w:val="28"/>
          <w:szCs w:val="28"/>
        </w:rPr>
      </w:pPr>
      <w:bookmarkStart w:colFirst="0" w:colLast="0" w:name="_se5bvmxxqjpx" w:id="8"/>
      <w:bookmarkEnd w:id="8"/>
      <w:r w:rsidDel="00000000" w:rsidR="00000000" w:rsidRPr="00000000">
        <w:rPr>
          <w:rtl w:val="0"/>
        </w:rPr>
        <w:t xml:space="preserve">Motor driver.</w:t>
      </w:r>
    </w:p>
    <w:p w:rsidR="00000000" w:rsidDel="00000000" w:rsidP="00000000" w:rsidRDefault="00000000" w:rsidRPr="00000000" w14:paraId="0000004D">
      <w:pPr>
        <w:jc w:val="both"/>
        <w:rPr/>
      </w:pPr>
      <w:r w:rsidDel="00000000" w:rsidR="00000000" w:rsidRPr="00000000">
        <w:rPr>
          <w:rtl w:val="0"/>
        </w:rPr>
        <w:t xml:space="preserve">Each individual driving and steering motor makes use of a </w:t>
      </w:r>
      <w:r w:rsidDel="00000000" w:rsidR="00000000" w:rsidRPr="00000000">
        <w:rPr>
          <w:b w:val="1"/>
          <w:rtl w:val="0"/>
        </w:rPr>
        <w:t xml:space="preserve">Hibot UM 1XH DC motor driver.</w:t>
      </w:r>
      <w:r w:rsidDel="00000000" w:rsidR="00000000" w:rsidRPr="00000000">
        <w:rPr>
          <w:rtl w:val="0"/>
        </w:rPr>
        <w:t xml:space="preserve"> These motor drivers consists of a full H-bridge without a charge pump and are controlled via two external Pulse Width Modulation (PWM) signals. An image of the motor driver used is shown in Fig. 4-3(b). </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2481263" cy="1799789"/>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481263" cy="1799789"/>
                    </a:xfrm>
                    <a:prstGeom prst="rect"/>
                    <a:ln/>
                  </pic:spPr>
                </pic:pic>
              </a:graphicData>
            </a:graphic>
          </wp:inline>
        </w:drawing>
      </w:r>
      <w:r w:rsidDel="00000000" w:rsidR="00000000" w:rsidRPr="00000000">
        <w:rPr/>
        <w:drawing>
          <wp:inline distB="114300" distT="114300" distL="114300" distR="114300">
            <wp:extent cx="2609850" cy="17526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09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720"/>
        <w:jc w:val="left"/>
        <w:rPr>
          <w:i w:val="1"/>
          <w:sz w:val="18"/>
          <w:szCs w:val="18"/>
        </w:rPr>
      </w:pPr>
      <w:r w:rsidDel="00000000" w:rsidR="00000000" w:rsidRPr="00000000">
        <w:rPr>
          <w:i w:val="1"/>
          <w:sz w:val="18"/>
          <w:szCs w:val="18"/>
          <w:rtl w:val="0"/>
        </w:rPr>
        <w:t xml:space="preserve">(a)</w:t>
        <w:tab/>
        <w:tab/>
        <w:tab/>
        <w:tab/>
        <w:tab/>
        <w:tab/>
        <w:t xml:space="preserve">(b)</w:t>
      </w:r>
    </w:p>
    <w:p w:rsidR="00000000" w:rsidDel="00000000" w:rsidP="00000000" w:rsidRDefault="00000000" w:rsidRPr="00000000" w14:paraId="00000051">
      <w:pPr>
        <w:ind w:left="0" w:firstLine="0"/>
        <w:jc w:val="center"/>
        <w:rPr/>
      </w:pPr>
      <w:r w:rsidDel="00000000" w:rsidR="00000000" w:rsidRPr="00000000">
        <w:rPr>
          <w:b w:val="1"/>
          <w:i w:val="1"/>
          <w:sz w:val="18"/>
          <w:szCs w:val="18"/>
          <w:rtl w:val="0"/>
        </w:rPr>
        <w:t xml:space="preserve">Fig. 4-3.</w:t>
      </w:r>
      <w:r w:rsidDel="00000000" w:rsidR="00000000" w:rsidRPr="00000000">
        <w:rPr>
          <w:i w:val="1"/>
          <w:sz w:val="18"/>
          <w:szCs w:val="18"/>
          <w:rtl w:val="0"/>
        </w:rPr>
        <w:t xml:space="preserve"> Hibot (a) motor controller and (b) motor driver units.  </w:t>
      </w:r>
      <w:r w:rsidDel="00000000" w:rsidR="00000000" w:rsidRPr="00000000">
        <w:rPr>
          <w:rtl w:val="0"/>
        </w:rPr>
      </w:r>
    </w:p>
    <w:p w:rsidR="00000000" w:rsidDel="00000000" w:rsidP="00000000" w:rsidRDefault="00000000" w:rsidRPr="00000000" w14:paraId="00000052">
      <w:pPr>
        <w:pStyle w:val="Heading2"/>
        <w:numPr>
          <w:ilvl w:val="1"/>
          <w:numId w:val="2"/>
        </w:numPr>
        <w:rPr>
          <w:sz w:val="32"/>
          <w:szCs w:val="32"/>
        </w:rPr>
      </w:pPr>
      <w:bookmarkStart w:colFirst="0" w:colLast="0" w:name="_d7mbd32rhlt" w:id="9"/>
      <w:bookmarkEnd w:id="9"/>
      <w:r w:rsidDel="00000000" w:rsidR="00000000" w:rsidRPr="00000000">
        <w:rPr>
          <w:rtl w:val="0"/>
        </w:rPr>
        <w:t xml:space="preserve">Rocker Interface Unit (RIU)</w:t>
      </w:r>
    </w:p>
    <w:p w:rsidR="00000000" w:rsidDel="00000000" w:rsidP="00000000" w:rsidRDefault="00000000" w:rsidRPr="00000000" w14:paraId="00000053">
      <w:pPr>
        <w:jc w:val="both"/>
        <w:rPr/>
      </w:pPr>
      <w:r w:rsidDel="00000000" w:rsidR="00000000" w:rsidRPr="00000000">
        <w:rPr>
          <w:rtl w:val="0"/>
        </w:rPr>
        <w:t xml:space="preserve">The Rocker Interface Unit (RIU) is a large PCB in which the individual control units of the ADE (i.e., motor controllers and drivers) for both rockers are integrated alongside other modules required for connectivity, data communication, and data stabilization. Each rocker consists of one potentiometer (to measure the rocker angle), 2 steering motors and 2 driving motors with their respective controller, drivers, and encoders. The RIU receives power for each component of the ADE directly from the Power Distribution Unit (PDU)(for details on the Power System refer to Chapter 5 of this manual). Rocker potentiometers, driving and steering motors, motor controllers, motor drivers, and encoders for both rockers are all assembled directly into the RIU.  A 3D view and a top view of the RIU can be seen in Fig.4-4 and Fig.4-5, respectively. The different connections included in the RIU are also displayed in Fig. 4-5.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4624388" cy="2749436"/>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624388" cy="274943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i w:val="1"/>
          <w:sz w:val="18"/>
          <w:szCs w:val="18"/>
        </w:rPr>
      </w:pPr>
      <w:r w:rsidDel="00000000" w:rsidR="00000000" w:rsidRPr="00000000">
        <w:rPr>
          <w:b w:val="1"/>
          <w:i w:val="1"/>
          <w:sz w:val="18"/>
          <w:szCs w:val="18"/>
          <w:rtl w:val="0"/>
        </w:rPr>
        <w:t xml:space="preserve">Fig. 4-4.</w:t>
      </w:r>
      <w:r w:rsidDel="00000000" w:rsidR="00000000" w:rsidRPr="00000000">
        <w:rPr>
          <w:i w:val="1"/>
          <w:sz w:val="18"/>
          <w:szCs w:val="18"/>
          <w:rtl w:val="0"/>
        </w:rPr>
        <w:t xml:space="preserve"> 3D view of the Rocker Interface Unit (RIU).</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firstLine="720"/>
        <w:jc w:val="both"/>
        <w:rPr/>
      </w:pPr>
      <w:r w:rsidDel="00000000" w:rsidR="00000000" w:rsidRPr="00000000">
        <w:rPr>
          <w:rtl w:val="0"/>
        </w:rPr>
        <w:t xml:space="preserve">The RIU consists of two identical connectivity diagrams</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rtl w:val="0"/>
        </w:rPr>
        <w:t xml:space="preserve">one for each rocker</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rtl w:val="0"/>
        </w:rPr>
        <w:t xml:space="preserve">as shown in Fig. 4.7. It allows all the logical signals and power to be routed towards each respective unit of the ADE. The RIU was designed taking into account the mechanical location of the rocker components. Some of the additional units available in the RIU, which are specified in Fig. 4-5, are defined below.</w:t>
      </w:r>
    </w:p>
    <w:p w:rsidR="00000000" w:rsidDel="00000000" w:rsidP="00000000" w:rsidRDefault="00000000" w:rsidRPr="00000000" w14:paraId="00000059">
      <w:pPr>
        <w:pStyle w:val="Heading4"/>
        <w:jc w:val="both"/>
        <w:rPr/>
      </w:pPr>
      <w:bookmarkStart w:colFirst="0" w:colLast="0" w:name="_fadz88hlh8ub" w:id="10"/>
      <w:bookmarkEnd w:id="10"/>
      <w:r w:rsidDel="00000000" w:rsidR="00000000" w:rsidRPr="00000000">
        <w:rPr>
          <w:rtl w:val="0"/>
        </w:rPr>
        <w:t xml:space="preserve">Power connector</w:t>
      </w:r>
    </w:p>
    <w:p w:rsidR="00000000" w:rsidDel="00000000" w:rsidP="00000000" w:rsidRDefault="00000000" w:rsidRPr="00000000" w14:paraId="0000005A">
      <w:pPr>
        <w:jc w:val="both"/>
        <w:rPr/>
      </w:pPr>
      <w:r w:rsidDel="00000000" w:rsidR="00000000" w:rsidRPr="00000000">
        <w:rPr>
          <w:rtl w:val="0"/>
        </w:rPr>
        <w:t xml:space="preserve">It provides the RIU with the power lines required for each of the ADE components and data transfer lines connected to it. Input voltages include 36V, 24V, 12V, and 5V. More details about the power system is provided in Chapter 5. </w:t>
      </w:r>
    </w:p>
    <w:p w:rsidR="00000000" w:rsidDel="00000000" w:rsidP="00000000" w:rsidRDefault="00000000" w:rsidRPr="00000000" w14:paraId="0000005B">
      <w:pPr>
        <w:pStyle w:val="Heading4"/>
        <w:jc w:val="both"/>
        <w:rPr/>
      </w:pPr>
      <w:bookmarkStart w:colFirst="0" w:colLast="0" w:name="_brmr5rlum70h" w:id="11"/>
      <w:bookmarkEnd w:id="11"/>
      <w:r w:rsidDel="00000000" w:rsidR="00000000" w:rsidRPr="00000000">
        <w:rPr>
          <w:rtl w:val="0"/>
        </w:rPr>
        <w:t xml:space="preserve">FTDI</w:t>
      </w:r>
    </w:p>
    <w:p w:rsidR="00000000" w:rsidDel="00000000" w:rsidP="00000000" w:rsidRDefault="00000000" w:rsidRPr="00000000" w14:paraId="0000005C">
      <w:pPr>
        <w:jc w:val="both"/>
        <w:rPr/>
      </w:pPr>
      <w:r w:rsidDel="00000000" w:rsidR="00000000" w:rsidRPr="00000000">
        <w:rPr>
          <w:rtl w:val="0"/>
        </w:rPr>
        <w:t xml:space="preserve">A small unit used as an interface for serial communication. FTDI units are in charge of translating the TTL-UART signal from the microcontrollers into the USB protocol required by the P-OBC, and </w:t>
      </w:r>
      <w:r w:rsidDel="00000000" w:rsidR="00000000" w:rsidRPr="00000000">
        <w:rPr>
          <w:i w:val="1"/>
          <w:rtl w:val="0"/>
        </w:rPr>
        <w:t xml:space="preserve">vice versa</w:t>
      </w:r>
      <w:r w:rsidDel="00000000" w:rsidR="00000000" w:rsidRPr="00000000">
        <w:rPr>
          <w:rtl w:val="0"/>
        </w:rPr>
        <w:t xml:space="preserve">.  </w:t>
      </w:r>
    </w:p>
    <w:p w:rsidR="00000000" w:rsidDel="00000000" w:rsidP="00000000" w:rsidRDefault="00000000" w:rsidRPr="00000000" w14:paraId="0000005D">
      <w:pPr>
        <w:pStyle w:val="Heading4"/>
        <w:jc w:val="both"/>
        <w:rPr/>
      </w:pPr>
      <w:bookmarkStart w:colFirst="0" w:colLast="0" w:name="_59rxkhvyth9i" w:id="12"/>
      <w:bookmarkEnd w:id="12"/>
      <w:r w:rsidDel="00000000" w:rsidR="00000000" w:rsidRPr="00000000">
        <w:rPr>
          <w:rtl w:val="0"/>
        </w:rPr>
        <w:t xml:space="preserve">Line receivers</w:t>
      </w:r>
    </w:p>
    <w:p w:rsidR="00000000" w:rsidDel="00000000" w:rsidP="00000000" w:rsidRDefault="00000000" w:rsidRPr="00000000" w14:paraId="0000005E">
      <w:pPr>
        <w:jc w:val="both"/>
        <w:rPr/>
      </w:pPr>
      <w:r w:rsidDel="00000000" w:rsidR="00000000" w:rsidRPr="00000000">
        <w:rPr>
          <w:rtl w:val="0"/>
        </w:rPr>
        <w:t xml:space="preserve">A unit that consists of an integrated circuit (IC) from Texas Instrument, referenced number SN75175. The prime objective of this unit is to convert the differential output from the built-in encoders of the driving and steering motors into a logic TTL output, directly readable by the motor controllers.</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5943600" cy="6692900"/>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b w:val="1"/>
          <w:i w:val="1"/>
          <w:sz w:val="18"/>
          <w:szCs w:val="18"/>
          <w:rtl w:val="0"/>
        </w:rPr>
        <w:t xml:space="preserve">Fig. 4-5.</w:t>
      </w:r>
      <w:r w:rsidDel="00000000" w:rsidR="00000000" w:rsidRPr="00000000">
        <w:rPr>
          <w:i w:val="1"/>
          <w:sz w:val="18"/>
          <w:szCs w:val="18"/>
          <w:rtl w:val="0"/>
        </w:rPr>
        <w:t xml:space="preserve"> Top view and individual connectors of the Rocker Interface Unit (RIU).  </w:t>
      </w:r>
      <w:r w:rsidDel="00000000" w:rsidR="00000000" w:rsidRPr="00000000">
        <w:rPr>
          <w:rtl w:val="0"/>
        </w:rPr>
      </w:r>
    </w:p>
    <w:p w:rsidR="00000000" w:rsidDel="00000000" w:rsidP="00000000" w:rsidRDefault="00000000" w:rsidRPr="00000000" w14:paraId="00000063">
      <w:pPr>
        <w:pStyle w:val="Heading4"/>
        <w:jc w:val="both"/>
        <w:rPr/>
      </w:pPr>
      <w:bookmarkStart w:colFirst="0" w:colLast="0" w:name="_qm3mequs0jhx" w:id="13"/>
      <w:bookmarkEnd w:id="13"/>
      <w:r w:rsidDel="00000000" w:rsidR="00000000" w:rsidRPr="00000000">
        <w:rPr>
          <w:rtl w:val="0"/>
        </w:rPr>
        <w:t xml:space="preserve">Current sensing bridge</w:t>
      </w:r>
    </w:p>
    <w:p w:rsidR="00000000" w:rsidDel="00000000" w:rsidP="00000000" w:rsidRDefault="00000000" w:rsidRPr="00000000" w14:paraId="00000064">
      <w:pPr>
        <w:jc w:val="both"/>
        <w:rPr/>
      </w:pPr>
      <w:r w:rsidDel="00000000" w:rsidR="00000000" w:rsidRPr="00000000">
        <w:rPr>
          <w:rtl w:val="0"/>
        </w:rPr>
        <w:t xml:space="preserve">A unit that consists of a bridge made out of passive components. This was required in order to lower the analog output voltage of the current sensing device built inside the motor driver (from 5V to 3.3V). In addition, it provides low-pass filtering for this signal, smoothing out the effects of the PWM control of the motor. This allows for “average” current readings over a given PWM period, making the readings independent of the actual reading time. </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 </w:t>
      </w:r>
      <w:r w:rsidDel="00000000" w:rsidR="00000000" w:rsidRPr="00000000">
        <w:rPr/>
        <w:drawing>
          <wp:inline distB="114300" distT="114300" distL="114300" distR="114300">
            <wp:extent cx="4167188" cy="246425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167188" cy="24642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b w:val="1"/>
          <w:i w:val="1"/>
          <w:sz w:val="18"/>
          <w:szCs w:val="18"/>
          <w:rtl w:val="0"/>
        </w:rPr>
        <w:t xml:space="preserve">Fig. 4-6.</w:t>
      </w:r>
      <w:r w:rsidDel="00000000" w:rsidR="00000000" w:rsidRPr="00000000">
        <w:rPr>
          <w:i w:val="1"/>
          <w:sz w:val="18"/>
          <w:szCs w:val="18"/>
          <w:rtl w:val="0"/>
        </w:rPr>
        <w:t xml:space="preserve"> Schematic of the current sensing bridge built into the RIU.</w:t>
      </w:r>
      <w:r w:rsidDel="00000000" w:rsidR="00000000" w:rsidRPr="00000000">
        <w:rPr>
          <w:rtl w:val="0"/>
        </w:rPr>
        <w:t xml:space="preserve"> </w:t>
      </w:r>
    </w:p>
    <w:p w:rsidR="00000000" w:rsidDel="00000000" w:rsidP="00000000" w:rsidRDefault="00000000" w:rsidRPr="00000000" w14:paraId="00000068">
      <w:pPr>
        <w:pStyle w:val="Heading4"/>
        <w:jc w:val="both"/>
        <w:rPr/>
      </w:pPr>
      <w:bookmarkStart w:colFirst="0" w:colLast="0" w:name="_3ami8hj9glbm" w:id="14"/>
      <w:bookmarkEnd w:id="14"/>
      <w:r w:rsidDel="00000000" w:rsidR="00000000" w:rsidRPr="00000000">
        <w:rPr>
          <w:rtl w:val="0"/>
        </w:rPr>
        <w:t xml:space="preserve">USB to debug</w:t>
      </w:r>
    </w:p>
    <w:p w:rsidR="00000000" w:rsidDel="00000000" w:rsidP="00000000" w:rsidRDefault="00000000" w:rsidRPr="00000000" w14:paraId="00000069">
      <w:pPr>
        <w:jc w:val="both"/>
        <w:rPr/>
      </w:pPr>
      <w:r w:rsidDel="00000000" w:rsidR="00000000" w:rsidRPr="00000000">
        <w:rPr>
          <w:rtl w:val="0"/>
        </w:rPr>
        <w:t xml:space="preserve">Two additional FTDI USB ports were included in the design of the RIU (see Fig. 4-5). These ports have been routed directly to additional UART ports on the motor controllers. These ports were included to allow future communication to an additional computer, mainly for debugging purposes, while the rover is being operated in a nominal state (i.e., without the need to disconnect other USB communication paths). </w:t>
      </w:r>
    </w:p>
    <w:p w:rsidR="00000000" w:rsidDel="00000000" w:rsidP="00000000" w:rsidRDefault="00000000" w:rsidRPr="00000000" w14:paraId="0000006A">
      <w:pPr>
        <w:pStyle w:val="Heading4"/>
        <w:jc w:val="both"/>
        <w:rPr/>
      </w:pPr>
      <w:bookmarkStart w:colFirst="0" w:colLast="0" w:name="_g7yfrvp4d847" w:id="15"/>
      <w:bookmarkEnd w:id="15"/>
      <w:r w:rsidDel="00000000" w:rsidR="00000000" w:rsidRPr="00000000">
        <w:rPr>
          <w:rtl w:val="0"/>
        </w:rPr>
        <w:t xml:space="preserve">Prototyping header</w:t>
      </w:r>
    </w:p>
    <w:p w:rsidR="00000000" w:rsidDel="00000000" w:rsidP="00000000" w:rsidRDefault="00000000" w:rsidRPr="00000000" w14:paraId="0000006B">
      <w:pPr>
        <w:jc w:val="both"/>
        <w:rPr/>
      </w:pPr>
      <w:r w:rsidDel="00000000" w:rsidR="00000000" w:rsidRPr="00000000">
        <w:rPr>
          <w:rtl w:val="0"/>
        </w:rPr>
        <w:t xml:space="preserve">An extra header not connected to anything in particular. It was included in the design of the RIU in order to add a generic connector in the event that an additional component or a prototype of some sort needs to be included in the design. This header allows future students to add new components without the need to use additional wires or modify the design.</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i w:val="1"/>
        </w:rPr>
      </w:pPr>
      <w:r w:rsidDel="00000000" w:rsidR="00000000" w:rsidRPr="00000000">
        <w:rPr>
          <w:i w:val="1"/>
          <w:rtl w:val="0"/>
        </w:rPr>
        <w:t xml:space="preserve">Note: If an extra connection is needed, one can directly solder wires from the pins of the micro controllers to the right pins of the header on the underside of the RIU.</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5519886" cy="4529138"/>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519886"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b w:val="1"/>
          <w:i w:val="1"/>
          <w:sz w:val="18"/>
          <w:szCs w:val="18"/>
        </w:rPr>
      </w:pPr>
      <w:r w:rsidDel="00000000" w:rsidR="00000000" w:rsidRPr="00000000">
        <w:rPr>
          <w:rtl w:val="0"/>
        </w:rPr>
      </w:r>
    </w:p>
    <w:p w:rsidR="00000000" w:rsidDel="00000000" w:rsidP="00000000" w:rsidRDefault="00000000" w:rsidRPr="00000000" w14:paraId="00000071">
      <w:pPr>
        <w:jc w:val="center"/>
        <w:rPr>
          <w:i w:val="1"/>
          <w:sz w:val="18"/>
          <w:szCs w:val="18"/>
        </w:rPr>
      </w:pPr>
      <w:r w:rsidDel="00000000" w:rsidR="00000000" w:rsidRPr="00000000">
        <w:rPr>
          <w:b w:val="1"/>
          <w:i w:val="1"/>
          <w:sz w:val="18"/>
          <w:szCs w:val="18"/>
          <w:rtl w:val="0"/>
        </w:rPr>
        <w:t xml:space="preserve">Fig. 4-7.</w:t>
      </w:r>
      <w:r w:rsidDel="00000000" w:rsidR="00000000" w:rsidRPr="00000000">
        <w:rPr>
          <w:i w:val="1"/>
          <w:sz w:val="18"/>
          <w:szCs w:val="18"/>
          <w:rtl w:val="0"/>
        </w:rPr>
        <w:t xml:space="preserve"> Connectivity diagram for half of the Rocker Interface Unit (RIU), i.e., all the modules for one single rocker. </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ind w:firstLine="720"/>
        <w:jc w:val="both"/>
        <w:rPr/>
      </w:pPr>
      <w:r w:rsidDel="00000000" w:rsidR="00000000" w:rsidRPr="00000000">
        <w:rPr>
          <w:rtl w:val="0"/>
        </w:rPr>
        <w:t xml:space="preserve">The design of the PCB also required to map each device Input/Output to the right microcontroller pin, a reference of which is available in Table 4-2.</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 </w:t>
      </w:r>
      <w:r w:rsidDel="00000000" w:rsidR="00000000" w:rsidRPr="00000000">
        <w:rPr>
          <w:b w:val="1"/>
          <w:i w:val="1"/>
          <w:sz w:val="18"/>
          <w:szCs w:val="18"/>
          <w:rtl w:val="0"/>
        </w:rPr>
        <w:t xml:space="preserve">Table 4-2</w:t>
      </w:r>
      <w:r w:rsidDel="00000000" w:rsidR="00000000" w:rsidRPr="00000000">
        <w:rPr>
          <w:i w:val="1"/>
          <w:sz w:val="18"/>
          <w:szCs w:val="18"/>
          <w:rtl w:val="0"/>
        </w:rPr>
        <w:t xml:space="preserve">. Pinout reference for the microcontroller. </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655"/>
        <w:gridCol w:w="1020"/>
        <w:gridCol w:w="1695"/>
        <w:gridCol w:w="2280"/>
        <w:tblGridChange w:id="0">
          <w:tblGrid>
            <w:gridCol w:w="1710"/>
            <w:gridCol w:w="2655"/>
            <w:gridCol w:w="1020"/>
            <w:gridCol w:w="1695"/>
            <w:gridCol w:w="228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0"/>
                <w:szCs w:val="20"/>
              </w:rPr>
            </w:pPr>
            <w:r w:rsidDel="00000000" w:rsidR="00000000" w:rsidRPr="00000000">
              <w:rPr>
                <w:sz w:val="20"/>
                <w:szCs w:val="20"/>
                <w:rtl w:val="0"/>
              </w:rPr>
              <w:t xml:space="preserve">Function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0"/>
                <w:szCs w:val="20"/>
              </w:rPr>
            </w:pPr>
            <w:r w:rsidDel="00000000" w:rsidR="00000000" w:rsidRPr="00000000">
              <w:rPr>
                <w:sz w:val="20"/>
                <w:szCs w:val="20"/>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0"/>
                <w:szCs w:val="20"/>
              </w:rPr>
            </w:pPr>
            <w:r w:rsidDel="00000000" w:rsidR="00000000" w:rsidRPr="00000000">
              <w:rPr>
                <w:sz w:val="20"/>
                <w:szCs w:val="20"/>
                <w:rtl w:val="0"/>
              </w:rPr>
              <w:t xml:space="preserve">MCU Pin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0"/>
                <w:szCs w:val="20"/>
              </w:rPr>
            </w:pPr>
            <w:r w:rsidDel="00000000" w:rsidR="00000000" w:rsidRPr="00000000">
              <w:rPr>
                <w:sz w:val="20"/>
                <w:szCs w:val="20"/>
                <w:rtl w:val="0"/>
              </w:rPr>
              <w:t xml:space="preserve">Hibot TiTech Pin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0"/>
                <w:szCs w:val="20"/>
              </w:rPr>
            </w:pPr>
            <w:r w:rsidDel="00000000" w:rsidR="00000000" w:rsidRPr="00000000">
              <w:rPr>
                <w:sz w:val="20"/>
                <w:szCs w:val="20"/>
                <w:rtl w:val="0"/>
              </w:rPr>
              <w:t xml:space="preserve">Alt. Function Used</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tl w:val="0"/>
              </w:rPr>
              <w:t xml:space="preserve">ENC_ST_FW_1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0"/>
                <w:szCs w:val="20"/>
              </w:rPr>
            </w:pPr>
            <w:r w:rsidDel="00000000" w:rsidR="00000000" w:rsidRPr="00000000">
              <w:rPr>
                <w:sz w:val="20"/>
                <w:szCs w:val="20"/>
                <w:rtl w:val="0"/>
              </w:rPr>
              <w:t xml:space="preserve">ENCoder FSM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0"/>
                <w:szCs w:val="20"/>
              </w:rPr>
            </w:pPr>
            <w:r w:rsidDel="00000000" w:rsidR="00000000" w:rsidRPr="00000000">
              <w:rPr>
                <w:sz w:val="20"/>
                <w:szCs w:val="20"/>
                <w:rtl w:val="0"/>
              </w:rPr>
              <w:t xml:space="preserve">E9</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DIO3_1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0"/>
                <w:szCs w:val="20"/>
              </w:rPr>
            </w:pPr>
            <w:r w:rsidDel="00000000" w:rsidR="00000000" w:rsidRPr="00000000">
              <w:rPr>
                <w:sz w:val="20"/>
                <w:szCs w:val="20"/>
                <w:rtl w:val="0"/>
              </w:rPr>
              <w:t xml:space="preserve">TIM1_CH1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0"/>
                <w:szCs w:val="20"/>
              </w:rPr>
            </w:pPr>
            <w:r w:rsidDel="00000000" w:rsidR="00000000" w:rsidRPr="00000000">
              <w:rPr>
                <w:sz w:val="20"/>
                <w:szCs w:val="20"/>
                <w:rtl w:val="0"/>
              </w:rPr>
              <w:t xml:space="preserve">ENC_ST_FW_2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0"/>
                <w:szCs w:val="20"/>
              </w:rPr>
            </w:pPr>
            <w:r w:rsidDel="00000000" w:rsidR="00000000" w:rsidRPr="00000000">
              <w:rPr>
                <w:sz w:val="20"/>
                <w:szCs w:val="20"/>
                <w:rtl w:val="0"/>
              </w:rPr>
              <w:t xml:space="preserve">ENCoder FSM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0"/>
                <w:szCs w:val="20"/>
              </w:rPr>
            </w:pPr>
            <w:r w:rsidDel="00000000" w:rsidR="00000000" w:rsidRPr="00000000">
              <w:rPr>
                <w:sz w:val="20"/>
                <w:szCs w:val="20"/>
                <w:rtl w:val="0"/>
              </w:rPr>
              <w:t xml:space="preserve">E11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0"/>
                <w:szCs w:val="20"/>
              </w:rPr>
            </w:pPr>
            <w:r w:rsidDel="00000000" w:rsidR="00000000" w:rsidRPr="00000000">
              <w:rPr>
                <w:sz w:val="20"/>
                <w:szCs w:val="20"/>
                <w:rtl w:val="0"/>
              </w:rPr>
              <w:t xml:space="preserve">DIO3_3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0"/>
                <w:szCs w:val="20"/>
              </w:rPr>
            </w:pPr>
            <w:r w:rsidDel="00000000" w:rsidR="00000000" w:rsidRPr="00000000">
              <w:rPr>
                <w:sz w:val="20"/>
                <w:szCs w:val="20"/>
                <w:rtl w:val="0"/>
              </w:rPr>
              <w:t xml:space="preserve">TIM1_CH2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0"/>
                <w:szCs w:val="20"/>
              </w:rPr>
            </w:pPr>
            <w:r w:rsidDel="00000000" w:rsidR="00000000" w:rsidRPr="00000000">
              <w:rPr>
                <w:sz w:val="20"/>
                <w:szCs w:val="20"/>
                <w:rtl w:val="0"/>
              </w:rPr>
              <w:t xml:space="preserve">ENC_ST_RW_1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0"/>
                <w:szCs w:val="20"/>
              </w:rPr>
            </w:pPr>
            <w:r w:rsidDel="00000000" w:rsidR="00000000" w:rsidRPr="00000000">
              <w:rPr>
                <w:sz w:val="20"/>
                <w:szCs w:val="20"/>
                <w:rtl w:val="0"/>
              </w:rPr>
              <w:t xml:space="preserve">ENCoder RSM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20"/>
                <w:szCs w:val="20"/>
              </w:rPr>
            </w:pPr>
            <w:r w:rsidDel="00000000" w:rsidR="00000000" w:rsidRPr="00000000">
              <w:rPr>
                <w:sz w:val="20"/>
                <w:szCs w:val="20"/>
                <w:rtl w:val="0"/>
              </w:rPr>
              <w:t xml:space="preserve">B4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0"/>
                <w:szCs w:val="20"/>
              </w:rPr>
            </w:pPr>
            <w:r w:rsidDel="00000000" w:rsidR="00000000" w:rsidRPr="00000000">
              <w:rPr>
                <w:sz w:val="20"/>
                <w:szCs w:val="20"/>
                <w:rtl w:val="0"/>
              </w:rPr>
              <w:t xml:space="preserve">DIO1_6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0"/>
                <w:szCs w:val="20"/>
              </w:rPr>
            </w:pPr>
            <w:r w:rsidDel="00000000" w:rsidR="00000000" w:rsidRPr="00000000">
              <w:rPr>
                <w:sz w:val="20"/>
                <w:szCs w:val="20"/>
                <w:rtl w:val="0"/>
              </w:rPr>
              <w:t xml:space="preserve">TIM3_CH1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0"/>
                <w:szCs w:val="20"/>
              </w:rPr>
            </w:pPr>
            <w:r w:rsidDel="00000000" w:rsidR="00000000" w:rsidRPr="00000000">
              <w:rPr>
                <w:sz w:val="20"/>
                <w:szCs w:val="20"/>
                <w:rtl w:val="0"/>
              </w:rPr>
              <w:t xml:space="preserve">ENC_ST_RW_2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0"/>
                <w:szCs w:val="20"/>
              </w:rPr>
            </w:pPr>
            <w:r w:rsidDel="00000000" w:rsidR="00000000" w:rsidRPr="00000000">
              <w:rPr>
                <w:sz w:val="20"/>
                <w:szCs w:val="20"/>
                <w:rtl w:val="0"/>
              </w:rPr>
              <w:t xml:space="preserve">ENCoder RSM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sz w:val="20"/>
                <w:szCs w:val="20"/>
              </w:rPr>
            </w:pPr>
            <w:r w:rsidDel="00000000" w:rsidR="00000000" w:rsidRPr="00000000">
              <w:rPr>
                <w:sz w:val="20"/>
                <w:szCs w:val="20"/>
                <w:rtl w:val="0"/>
              </w:rPr>
              <w:t xml:space="preserve">C7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0"/>
                <w:szCs w:val="20"/>
              </w:rPr>
            </w:pPr>
            <w:r w:rsidDel="00000000" w:rsidR="00000000" w:rsidRPr="00000000">
              <w:rPr>
                <w:sz w:val="20"/>
                <w:szCs w:val="20"/>
                <w:rtl w:val="0"/>
              </w:rPr>
              <w:t xml:space="preserve">DIO1_7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0"/>
                <w:szCs w:val="20"/>
              </w:rPr>
            </w:pPr>
            <w:r w:rsidDel="00000000" w:rsidR="00000000" w:rsidRPr="00000000">
              <w:rPr>
                <w:sz w:val="20"/>
                <w:szCs w:val="20"/>
                <w:rtl w:val="0"/>
              </w:rPr>
              <w:t xml:space="preserve">TIM3_CH2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0"/>
                <w:szCs w:val="20"/>
              </w:rPr>
            </w:pPr>
            <w:r w:rsidDel="00000000" w:rsidR="00000000" w:rsidRPr="00000000">
              <w:rPr>
                <w:sz w:val="20"/>
                <w:szCs w:val="20"/>
                <w:rtl w:val="0"/>
              </w:rPr>
              <w:t xml:space="preserve">ENC_DR_FW_1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0"/>
                <w:szCs w:val="20"/>
              </w:rPr>
            </w:pPr>
            <w:r w:rsidDel="00000000" w:rsidR="00000000" w:rsidRPr="00000000">
              <w:rPr>
                <w:sz w:val="20"/>
                <w:szCs w:val="20"/>
                <w:rtl w:val="0"/>
              </w:rPr>
              <w:t xml:space="preserve">ENCoder FDM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A15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0"/>
                <w:szCs w:val="20"/>
              </w:rPr>
            </w:pPr>
            <w:r w:rsidDel="00000000" w:rsidR="00000000" w:rsidRPr="00000000">
              <w:rPr>
                <w:sz w:val="20"/>
                <w:szCs w:val="20"/>
                <w:rtl w:val="0"/>
              </w:rPr>
              <w:t xml:space="preserve">DIO1_1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TIM2_CH1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tl w:val="0"/>
              </w:rPr>
              <w:t xml:space="preserve">ENC_DR_FW_2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tl w:val="0"/>
              </w:rPr>
              <w:t xml:space="preserve">ENCoder FDM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B3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0"/>
                <w:szCs w:val="20"/>
              </w:rPr>
            </w:pPr>
            <w:r w:rsidDel="00000000" w:rsidR="00000000" w:rsidRPr="00000000">
              <w:rPr>
                <w:sz w:val="20"/>
                <w:szCs w:val="20"/>
                <w:rtl w:val="0"/>
              </w:rPr>
              <w:t xml:space="preserve">DIO1_2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0"/>
                <w:szCs w:val="20"/>
              </w:rPr>
            </w:pPr>
            <w:r w:rsidDel="00000000" w:rsidR="00000000" w:rsidRPr="00000000">
              <w:rPr>
                <w:sz w:val="20"/>
                <w:szCs w:val="20"/>
                <w:rtl w:val="0"/>
              </w:rPr>
              <w:t xml:space="preserve">TIM2_CH2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0"/>
                <w:szCs w:val="20"/>
              </w:rPr>
            </w:pPr>
            <w:r w:rsidDel="00000000" w:rsidR="00000000" w:rsidRPr="00000000">
              <w:rPr>
                <w:sz w:val="20"/>
                <w:szCs w:val="20"/>
                <w:rtl w:val="0"/>
              </w:rPr>
              <w:t xml:space="preserve">ENC_DR_RW_1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0"/>
                <w:szCs w:val="20"/>
              </w:rPr>
            </w:pPr>
            <w:r w:rsidDel="00000000" w:rsidR="00000000" w:rsidRPr="00000000">
              <w:rPr>
                <w:sz w:val="20"/>
                <w:szCs w:val="20"/>
                <w:rtl w:val="0"/>
              </w:rPr>
              <w:t xml:space="preserve">ENCoder RDM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0"/>
                <w:szCs w:val="20"/>
              </w:rPr>
            </w:pPr>
            <w:r w:rsidDel="00000000" w:rsidR="00000000" w:rsidRPr="00000000">
              <w:rPr>
                <w:sz w:val="20"/>
                <w:szCs w:val="20"/>
                <w:rtl w:val="0"/>
              </w:rPr>
              <w:t xml:space="preserve">H10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0"/>
                <w:szCs w:val="20"/>
              </w:rPr>
            </w:pPr>
            <w:r w:rsidDel="00000000" w:rsidR="00000000" w:rsidRPr="00000000">
              <w:rPr>
                <w:sz w:val="20"/>
                <w:szCs w:val="20"/>
                <w:rtl w:val="0"/>
              </w:rPr>
              <w:t xml:space="preserve">DIO2_6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0"/>
                <w:szCs w:val="20"/>
              </w:rPr>
            </w:pPr>
            <w:r w:rsidDel="00000000" w:rsidR="00000000" w:rsidRPr="00000000">
              <w:rPr>
                <w:sz w:val="20"/>
                <w:szCs w:val="20"/>
                <w:rtl w:val="0"/>
              </w:rPr>
              <w:t xml:space="preserve">TIM5_CH1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0"/>
                <w:szCs w:val="20"/>
              </w:rPr>
            </w:pPr>
            <w:r w:rsidDel="00000000" w:rsidR="00000000" w:rsidRPr="00000000">
              <w:rPr>
                <w:sz w:val="20"/>
                <w:szCs w:val="20"/>
                <w:rtl w:val="0"/>
              </w:rPr>
              <w:t xml:space="preserve">ENC_DR_RW_2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0"/>
                <w:szCs w:val="20"/>
              </w:rPr>
            </w:pPr>
            <w:r w:rsidDel="00000000" w:rsidR="00000000" w:rsidRPr="00000000">
              <w:rPr>
                <w:sz w:val="20"/>
                <w:szCs w:val="20"/>
                <w:rtl w:val="0"/>
              </w:rPr>
              <w:t xml:space="preserve">ENCoder RDM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0"/>
                <w:szCs w:val="20"/>
              </w:rPr>
            </w:pPr>
            <w:r w:rsidDel="00000000" w:rsidR="00000000" w:rsidRPr="00000000">
              <w:rPr>
                <w:sz w:val="20"/>
                <w:szCs w:val="20"/>
                <w:rtl w:val="0"/>
              </w:rPr>
              <w:t xml:space="preserve">H11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tl w:val="0"/>
              </w:rPr>
              <w:t xml:space="preserve">DIO2_7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TIM5_CH2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MOT_ST_FW_1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0"/>
                <w:szCs w:val="20"/>
              </w:rPr>
            </w:pPr>
            <w:r w:rsidDel="00000000" w:rsidR="00000000" w:rsidRPr="00000000">
              <w:rPr>
                <w:sz w:val="20"/>
                <w:szCs w:val="20"/>
                <w:rtl w:val="0"/>
              </w:rPr>
              <w:t xml:space="preserve">MOTor FSM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0"/>
                <w:szCs w:val="20"/>
              </w:rPr>
            </w:pPr>
            <w:r w:rsidDel="00000000" w:rsidR="00000000" w:rsidRPr="00000000">
              <w:rPr>
                <w:sz w:val="20"/>
                <w:szCs w:val="20"/>
                <w:rtl w:val="0"/>
              </w:rPr>
              <w:t xml:space="preserve">I5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rPr>
            </w:pPr>
            <w:r w:rsidDel="00000000" w:rsidR="00000000" w:rsidRPr="00000000">
              <w:rPr>
                <w:sz w:val="20"/>
                <w:szCs w:val="20"/>
                <w:rtl w:val="0"/>
              </w:rPr>
              <w:t xml:space="preserve">DIO4_1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0"/>
                <w:szCs w:val="20"/>
              </w:rPr>
            </w:pPr>
            <w:r w:rsidDel="00000000" w:rsidR="00000000" w:rsidRPr="00000000">
              <w:rPr>
                <w:sz w:val="20"/>
                <w:szCs w:val="20"/>
                <w:rtl w:val="0"/>
              </w:rPr>
              <w:t xml:space="preserve">TIM8_CH1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MOT_ST_FW_2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0"/>
                <w:szCs w:val="20"/>
              </w:rPr>
            </w:pPr>
            <w:r w:rsidDel="00000000" w:rsidR="00000000" w:rsidRPr="00000000">
              <w:rPr>
                <w:sz w:val="20"/>
                <w:szCs w:val="20"/>
                <w:rtl w:val="0"/>
              </w:rPr>
              <w:t xml:space="preserve">MOTor FSM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0"/>
                <w:szCs w:val="20"/>
              </w:rPr>
            </w:pPr>
            <w:r w:rsidDel="00000000" w:rsidR="00000000" w:rsidRPr="00000000">
              <w:rPr>
                <w:sz w:val="20"/>
                <w:szCs w:val="20"/>
                <w:rtl w:val="0"/>
              </w:rPr>
              <w:t xml:space="preserve">I6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0"/>
                <w:szCs w:val="20"/>
              </w:rPr>
            </w:pPr>
            <w:r w:rsidDel="00000000" w:rsidR="00000000" w:rsidRPr="00000000">
              <w:rPr>
                <w:sz w:val="20"/>
                <w:szCs w:val="20"/>
                <w:rtl w:val="0"/>
              </w:rPr>
              <w:t xml:space="preserve">DIO4_3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0"/>
                <w:szCs w:val="20"/>
              </w:rPr>
            </w:pPr>
            <w:r w:rsidDel="00000000" w:rsidR="00000000" w:rsidRPr="00000000">
              <w:rPr>
                <w:sz w:val="20"/>
                <w:szCs w:val="20"/>
                <w:rtl w:val="0"/>
              </w:rPr>
              <w:t xml:space="preserve">TIM8_CH2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MOT_ST_RW_1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MOTor RSM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0"/>
                <w:szCs w:val="20"/>
              </w:rPr>
            </w:pPr>
            <w:r w:rsidDel="00000000" w:rsidR="00000000" w:rsidRPr="00000000">
              <w:rPr>
                <w:sz w:val="20"/>
                <w:szCs w:val="20"/>
                <w:rtl w:val="0"/>
              </w:rPr>
              <w:t xml:space="preserve">I7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DIO4_6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0"/>
                <w:szCs w:val="20"/>
              </w:rPr>
            </w:pPr>
            <w:r w:rsidDel="00000000" w:rsidR="00000000" w:rsidRPr="00000000">
              <w:rPr>
                <w:sz w:val="20"/>
                <w:szCs w:val="20"/>
                <w:rtl w:val="0"/>
              </w:rPr>
              <w:t xml:space="preserve">TIM8_CH3</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MOT_ST_RW_2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MOTor RSM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I2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0"/>
                <w:szCs w:val="20"/>
              </w:rPr>
            </w:pPr>
            <w:r w:rsidDel="00000000" w:rsidR="00000000" w:rsidRPr="00000000">
              <w:rPr>
                <w:sz w:val="20"/>
                <w:szCs w:val="20"/>
                <w:rtl w:val="0"/>
              </w:rPr>
              <w:t xml:space="preserve">DIO4_8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TIM8_CH4</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0"/>
                <w:szCs w:val="20"/>
              </w:rPr>
            </w:pPr>
            <w:r w:rsidDel="00000000" w:rsidR="00000000" w:rsidRPr="00000000">
              <w:rPr>
                <w:sz w:val="20"/>
                <w:szCs w:val="20"/>
                <w:rtl w:val="0"/>
              </w:rPr>
              <w:t xml:space="preserve">MOT_DR_FW_1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MOTor FDM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D12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DIO2_1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TIM4_CH1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0"/>
                <w:szCs w:val="20"/>
              </w:rPr>
            </w:pPr>
            <w:r w:rsidDel="00000000" w:rsidR="00000000" w:rsidRPr="00000000">
              <w:rPr>
                <w:sz w:val="20"/>
                <w:szCs w:val="20"/>
                <w:rtl w:val="0"/>
              </w:rPr>
              <w:t xml:space="preserve">MOT_DR_FW_2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tl w:val="0"/>
              </w:rPr>
              <w:t xml:space="preserve">MOTor FDM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D13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0"/>
                <w:szCs w:val="20"/>
              </w:rPr>
            </w:pPr>
            <w:r w:rsidDel="00000000" w:rsidR="00000000" w:rsidRPr="00000000">
              <w:rPr>
                <w:sz w:val="20"/>
                <w:szCs w:val="20"/>
                <w:rtl w:val="0"/>
              </w:rPr>
              <w:t xml:space="preserve">DIO2_2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TIM4_CH2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MOT_DR_RW_1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sz w:val="20"/>
                <w:szCs w:val="20"/>
                <w:rtl w:val="0"/>
              </w:rPr>
              <w:t xml:space="preserve">MOTor RDM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D14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DIO2_3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tl w:val="0"/>
              </w:rPr>
              <w:t xml:space="preserve">TIM4_CH3</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MOT_DR_RW_2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MOTor RDM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D15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DIO2_4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0"/>
                <w:szCs w:val="20"/>
              </w:rPr>
            </w:pPr>
            <w:r w:rsidDel="00000000" w:rsidR="00000000" w:rsidRPr="00000000">
              <w:rPr>
                <w:sz w:val="20"/>
                <w:szCs w:val="20"/>
                <w:rtl w:val="0"/>
              </w:rPr>
              <w:t xml:space="preserve">TIM4_CH4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rPr>
            </w:pPr>
            <w:r w:rsidDel="00000000" w:rsidR="00000000" w:rsidRPr="00000000">
              <w:rPr>
                <w:sz w:val="20"/>
                <w:szCs w:val="20"/>
                <w:rtl w:val="0"/>
              </w:rPr>
              <w:t xml:space="preserve">CUR_ST_FW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CURrent sensing FSM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F3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0"/>
                <w:szCs w:val="20"/>
              </w:rPr>
            </w:pPr>
            <w:r w:rsidDel="00000000" w:rsidR="00000000" w:rsidRPr="00000000">
              <w:rPr>
                <w:sz w:val="20"/>
                <w:szCs w:val="20"/>
                <w:rtl w:val="0"/>
              </w:rPr>
              <w:t xml:space="preserve">AD2_02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rPr>
            </w:pPr>
            <w:r w:rsidDel="00000000" w:rsidR="00000000" w:rsidRPr="00000000">
              <w:rPr>
                <w:sz w:val="20"/>
                <w:szCs w:val="20"/>
                <w:rtl w:val="0"/>
              </w:rPr>
              <w:t xml:space="preserve">ADC3_IN9</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0"/>
                <w:szCs w:val="20"/>
              </w:rPr>
            </w:pPr>
            <w:r w:rsidDel="00000000" w:rsidR="00000000" w:rsidRPr="00000000">
              <w:rPr>
                <w:sz w:val="20"/>
                <w:szCs w:val="20"/>
                <w:rtl w:val="0"/>
              </w:rPr>
              <w:t xml:space="preserve">CUR_ST_RW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sz w:val="20"/>
                <w:szCs w:val="20"/>
                <w:rtl w:val="0"/>
              </w:rPr>
              <w:t xml:space="preserve">CURrent sensing RSM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rPr>
            </w:pPr>
            <w:r w:rsidDel="00000000" w:rsidR="00000000" w:rsidRPr="00000000">
              <w:rPr>
                <w:sz w:val="20"/>
                <w:szCs w:val="20"/>
                <w:rtl w:val="0"/>
              </w:rPr>
              <w:t xml:space="preserve">F4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0"/>
                <w:szCs w:val="20"/>
              </w:rPr>
            </w:pPr>
            <w:r w:rsidDel="00000000" w:rsidR="00000000" w:rsidRPr="00000000">
              <w:rPr>
                <w:sz w:val="20"/>
                <w:szCs w:val="20"/>
                <w:rtl w:val="0"/>
              </w:rPr>
              <w:t xml:space="preserve">AD2_03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ADC3_IN14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0"/>
                <w:szCs w:val="20"/>
              </w:rPr>
            </w:pPr>
            <w:r w:rsidDel="00000000" w:rsidR="00000000" w:rsidRPr="00000000">
              <w:rPr>
                <w:sz w:val="20"/>
                <w:szCs w:val="20"/>
                <w:rtl w:val="0"/>
              </w:rPr>
              <w:t xml:space="preserve">CUR_DR_FW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rPr>
            </w:pPr>
            <w:r w:rsidDel="00000000" w:rsidR="00000000" w:rsidRPr="00000000">
              <w:rPr>
                <w:sz w:val="20"/>
                <w:szCs w:val="20"/>
                <w:rtl w:val="0"/>
              </w:rPr>
              <w:t xml:space="preserve">CURrent sensing FDM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F5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0"/>
                <w:szCs w:val="20"/>
              </w:rPr>
            </w:pPr>
            <w:r w:rsidDel="00000000" w:rsidR="00000000" w:rsidRPr="00000000">
              <w:rPr>
                <w:sz w:val="20"/>
                <w:szCs w:val="20"/>
                <w:rtl w:val="0"/>
              </w:rPr>
              <w:t xml:space="preserve">AD2_04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ADC3_IN15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CUR_DR_RW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CURrent sensing RDM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0"/>
                <w:szCs w:val="20"/>
              </w:rPr>
            </w:pPr>
            <w:r w:rsidDel="00000000" w:rsidR="00000000" w:rsidRPr="00000000">
              <w:rPr>
                <w:sz w:val="20"/>
                <w:szCs w:val="20"/>
                <w:rtl w:val="0"/>
              </w:rPr>
              <w:t xml:space="preserve">F6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AD2_05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0"/>
                <w:szCs w:val="20"/>
              </w:rPr>
            </w:pPr>
            <w:r w:rsidDel="00000000" w:rsidR="00000000" w:rsidRPr="00000000">
              <w:rPr>
                <w:sz w:val="20"/>
                <w:szCs w:val="20"/>
                <w:rtl w:val="0"/>
              </w:rPr>
              <w:t xml:space="preserve">ADC3_IN4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0"/>
                <w:szCs w:val="20"/>
              </w:rPr>
            </w:pPr>
            <w:r w:rsidDel="00000000" w:rsidR="00000000" w:rsidRPr="00000000">
              <w:rPr>
                <w:sz w:val="20"/>
                <w:szCs w:val="20"/>
                <w:rtl w:val="0"/>
              </w:rPr>
              <w:t xml:space="preserve">ANG_RK</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AMG;e of RoCKer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F7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AD2_08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0"/>
                <w:szCs w:val="20"/>
              </w:rPr>
            </w:pPr>
            <w:r w:rsidDel="00000000" w:rsidR="00000000" w:rsidRPr="00000000">
              <w:rPr>
                <w:sz w:val="20"/>
                <w:szCs w:val="20"/>
                <w:rtl w:val="0"/>
              </w:rPr>
              <w:t xml:space="preserve">ADC3_IN5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UART_RX_COM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sz w:val="20"/>
                <w:szCs w:val="20"/>
                <w:rtl w:val="0"/>
              </w:rPr>
              <w:t xml:space="preserve">UART RX COMM to P-OBC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G9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0"/>
                <w:szCs w:val="20"/>
              </w:rPr>
            </w:pPr>
            <w:r w:rsidDel="00000000" w:rsidR="00000000" w:rsidRPr="00000000">
              <w:rPr>
                <w:sz w:val="20"/>
                <w:szCs w:val="20"/>
                <w:rtl w:val="0"/>
              </w:rPr>
              <w:t xml:space="preserve">DIO5_7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USART6_RX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UART_TX_COM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sz w:val="20"/>
                <w:szCs w:val="20"/>
                <w:rtl w:val="0"/>
              </w:rPr>
              <w:t xml:space="preserve">UART TX COMM to P-OBC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0"/>
                <w:szCs w:val="20"/>
              </w:rPr>
            </w:pPr>
            <w:r w:rsidDel="00000000" w:rsidR="00000000" w:rsidRPr="00000000">
              <w:rPr>
                <w:sz w:val="20"/>
                <w:szCs w:val="20"/>
                <w:rtl w:val="0"/>
              </w:rPr>
              <w:t xml:space="preserve">C6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0"/>
                <w:szCs w:val="20"/>
              </w:rPr>
            </w:pPr>
            <w:r w:rsidDel="00000000" w:rsidR="00000000" w:rsidRPr="00000000">
              <w:rPr>
                <w:sz w:val="20"/>
                <w:szCs w:val="20"/>
                <w:rtl w:val="0"/>
              </w:rPr>
              <w:t xml:space="preserve">DIO5_6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0"/>
                <w:szCs w:val="20"/>
              </w:rPr>
            </w:pPr>
            <w:r w:rsidDel="00000000" w:rsidR="00000000" w:rsidRPr="00000000">
              <w:rPr>
                <w:sz w:val="20"/>
                <w:szCs w:val="20"/>
                <w:rtl w:val="0"/>
              </w:rPr>
              <w:t xml:space="preserve">USART6_TX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0"/>
                <w:szCs w:val="20"/>
              </w:rPr>
            </w:pPr>
            <w:r w:rsidDel="00000000" w:rsidR="00000000" w:rsidRPr="00000000">
              <w:rPr>
                <w:sz w:val="20"/>
                <w:szCs w:val="20"/>
                <w:rtl w:val="0"/>
              </w:rPr>
              <w:t xml:space="preserve">UART_RX_DBG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0"/>
                <w:szCs w:val="20"/>
              </w:rPr>
            </w:pPr>
            <w:r w:rsidDel="00000000" w:rsidR="00000000" w:rsidRPr="00000000">
              <w:rPr>
                <w:sz w:val="20"/>
                <w:szCs w:val="20"/>
                <w:rtl w:val="0"/>
              </w:rPr>
              <w:t xml:space="preserve">UART RX DeBuG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0"/>
                <w:szCs w:val="20"/>
              </w:rPr>
            </w:pPr>
            <w:r w:rsidDel="00000000" w:rsidR="00000000" w:rsidRPr="00000000">
              <w:rPr>
                <w:sz w:val="20"/>
                <w:szCs w:val="20"/>
                <w:rtl w:val="0"/>
              </w:rPr>
              <w:t xml:space="preserve">B10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0"/>
                <w:szCs w:val="20"/>
              </w:rPr>
            </w:pPr>
            <w:r w:rsidDel="00000000" w:rsidR="00000000" w:rsidRPr="00000000">
              <w:rPr>
                <w:sz w:val="20"/>
                <w:szCs w:val="20"/>
                <w:rtl w:val="0"/>
              </w:rPr>
              <w:t xml:space="preserve">DIO1_3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0"/>
                <w:szCs w:val="20"/>
              </w:rPr>
            </w:pPr>
            <w:r w:rsidDel="00000000" w:rsidR="00000000" w:rsidRPr="00000000">
              <w:rPr>
                <w:sz w:val="20"/>
                <w:szCs w:val="20"/>
                <w:rtl w:val="0"/>
              </w:rPr>
              <w:t xml:space="preserve">USART3_RX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0"/>
                <w:szCs w:val="20"/>
              </w:rPr>
            </w:pPr>
            <w:r w:rsidDel="00000000" w:rsidR="00000000" w:rsidRPr="00000000">
              <w:rPr>
                <w:sz w:val="20"/>
                <w:szCs w:val="20"/>
                <w:rtl w:val="0"/>
              </w:rPr>
              <w:t xml:space="preserve">UART_TX_DBG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0"/>
                <w:szCs w:val="20"/>
              </w:rPr>
            </w:pPr>
            <w:r w:rsidDel="00000000" w:rsidR="00000000" w:rsidRPr="00000000">
              <w:rPr>
                <w:sz w:val="20"/>
                <w:szCs w:val="20"/>
                <w:rtl w:val="0"/>
              </w:rPr>
              <w:t xml:space="preserve">UART TX DeBuG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0"/>
                <w:szCs w:val="20"/>
              </w:rPr>
            </w:pPr>
            <w:r w:rsidDel="00000000" w:rsidR="00000000" w:rsidRPr="00000000">
              <w:rPr>
                <w:sz w:val="20"/>
                <w:szCs w:val="20"/>
                <w:rtl w:val="0"/>
              </w:rPr>
              <w:t xml:space="preserve">B11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0"/>
                <w:szCs w:val="20"/>
              </w:rPr>
            </w:pPr>
            <w:r w:rsidDel="00000000" w:rsidR="00000000" w:rsidRPr="00000000">
              <w:rPr>
                <w:sz w:val="20"/>
                <w:szCs w:val="20"/>
                <w:rtl w:val="0"/>
              </w:rPr>
              <w:t xml:space="preserve">DIO1_4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0"/>
                <w:szCs w:val="20"/>
              </w:rPr>
            </w:pPr>
            <w:r w:rsidDel="00000000" w:rsidR="00000000" w:rsidRPr="00000000">
              <w:rPr>
                <w:sz w:val="20"/>
                <w:szCs w:val="20"/>
                <w:rtl w:val="0"/>
              </w:rPr>
              <w:t xml:space="preserve">USART3_TX</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numPr>
          <w:ilvl w:val="1"/>
          <w:numId w:val="2"/>
        </w:numPr>
        <w:rPr>
          <w:sz w:val="32"/>
          <w:szCs w:val="32"/>
        </w:rPr>
      </w:pPr>
      <w:bookmarkStart w:colFirst="0" w:colLast="0" w:name="_i7130u76thh0" w:id="16"/>
      <w:bookmarkEnd w:id="16"/>
      <w:r w:rsidDel="00000000" w:rsidR="00000000" w:rsidRPr="00000000">
        <w:rPr>
          <w:rtl w:val="0"/>
        </w:rPr>
        <w:t xml:space="preserve">Lights Control Board (LCB).</w:t>
      </w:r>
    </w:p>
    <w:p w:rsidR="00000000" w:rsidDel="00000000" w:rsidP="00000000" w:rsidRDefault="00000000" w:rsidRPr="00000000" w14:paraId="000000FB">
      <w:pPr>
        <w:jc w:val="both"/>
        <w:rPr/>
      </w:pPr>
      <w:r w:rsidDel="00000000" w:rsidR="00000000" w:rsidRPr="00000000">
        <w:rPr>
          <w:rtl w:val="0"/>
        </w:rPr>
        <w:t xml:space="preserve">As briefly mentioned in Chapter 3, the EX1 rover mounts a set of lights intended to be used during low-visibility testing activities. The light set includes two sets of LEDs housed within the Optical Bench of the NAVMAST and a LED bar attached to the front chassis panel. The main functionality of the LCB is to allow the operator to switch the lights on and off from the joystick of the P-OBC as well as to manually and independently regulate the brightness of each light source. </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ind w:firstLine="720"/>
        <w:jc w:val="both"/>
        <w:rPr/>
      </w:pPr>
      <w:r w:rsidDel="00000000" w:rsidR="00000000" w:rsidRPr="00000000">
        <w:rPr>
          <w:rtl w:val="0"/>
        </w:rPr>
        <w:t xml:space="preserve">A classical way to control LEDs is to use a MOSFET as a switch and a series of resistors to limit current. This method has the advantage of being simple. However, one major drawback of this simple methodology is that, as time goes by, the LED heats up and its internal resistance subsequently decreases allowing more current to pass through. Over time, the brightness would increase as well as the likelihood of the LED being burned by overcurrent. This issue is often negligible for low-brightness LEDs but it should be considered for higher power applications. </w:t>
      </w:r>
    </w:p>
    <w:p w:rsidR="00000000" w:rsidDel="00000000" w:rsidP="00000000" w:rsidRDefault="00000000" w:rsidRPr="00000000" w14:paraId="000000FE">
      <w:pPr>
        <w:ind w:firstLine="720"/>
        <w:jc w:val="both"/>
        <w:rPr/>
      </w:pPr>
      <w:r w:rsidDel="00000000" w:rsidR="00000000" w:rsidRPr="00000000">
        <w:rPr>
          <w:rtl w:val="0"/>
        </w:rPr>
      </w:r>
    </w:p>
    <w:p w:rsidR="00000000" w:rsidDel="00000000" w:rsidP="00000000" w:rsidRDefault="00000000" w:rsidRPr="00000000" w14:paraId="000000FF">
      <w:pPr>
        <w:ind w:firstLine="720"/>
        <w:jc w:val="both"/>
        <w:rPr/>
      </w:pPr>
      <w:r w:rsidDel="00000000" w:rsidR="00000000" w:rsidRPr="00000000">
        <w:rPr/>
        <w:drawing>
          <wp:inline distB="114300" distT="114300" distL="114300" distR="114300">
            <wp:extent cx="4343400" cy="4252913"/>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43400"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jc w:val="center"/>
        <w:rPr/>
      </w:pPr>
      <w:r w:rsidDel="00000000" w:rsidR="00000000" w:rsidRPr="00000000">
        <w:rPr>
          <w:b w:val="1"/>
          <w:i w:val="1"/>
          <w:sz w:val="18"/>
          <w:szCs w:val="18"/>
          <w:rtl w:val="0"/>
        </w:rPr>
        <w:t xml:space="preserve">Fig. 4-8</w:t>
      </w:r>
      <w:r w:rsidDel="00000000" w:rsidR="00000000" w:rsidRPr="00000000">
        <w:rPr>
          <w:i w:val="1"/>
          <w:sz w:val="18"/>
          <w:szCs w:val="18"/>
          <w:rtl w:val="0"/>
        </w:rPr>
        <w:t xml:space="preserve">. Schematic of the Lights Control Board (LCB) circuit. </w:t>
      </w:r>
      <w:r w:rsidDel="00000000" w:rsidR="00000000" w:rsidRPr="00000000">
        <w:rPr>
          <w:rtl w:val="0"/>
        </w:rPr>
      </w:r>
    </w:p>
    <w:p w:rsidR="00000000" w:rsidDel="00000000" w:rsidP="00000000" w:rsidRDefault="00000000" w:rsidRPr="00000000" w14:paraId="00000101">
      <w:pPr>
        <w:ind w:firstLine="720"/>
        <w:jc w:val="both"/>
        <w:rPr/>
      </w:pPr>
      <w:r w:rsidDel="00000000" w:rsidR="00000000" w:rsidRPr="00000000">
        <w:rPr>
          <w:rtl w:val="0"/>
        </w:rPr>
        <w:t xml:space="preserve">In the case of EX1, we opted for the use of constant-current LED drivers instead. These drivers are capable of adapting their output voltage to match the required current. The drivers used are </w:t>
      </w:r>
      <w:r w:rsidDel="00000000" w:rsidR="00000000" w:rsidRPr="00000000">
        <w:rPr>
          <w:b w:val="1"/>
          <w:rtl w:val="0"/>
        </w:rPr>
        <w:t xml:space="preserve">Recom RCD-24-0.35 LED Driver,</w:t>
      </w:r>
      <w:r w:rsidDel="00000000" w:rsidR="00000000" w:rsidRPr="00000000">
        <w:rPr>
          <w:rtl w:val="0"/>
        </w:rPr>
        <w:t xml:space="preserve"> alongside a couple of resistors, capacitors, and trimmer potentiometers to complete the circuit. A schematic of the LCB can be seen in Fig. 4-8. The voltage on the DIM pin adjusts the current passing through the LEDs, acting as an analog dimmer. The PWM pin provides the ON/OFF functionality also known as PWM dimming (more information can be found in the LED driver datasheet, see </w:t>
      </w:r>
      <w:r w:rsidDel="00000000" w:rsidR="00000000" w:rsidRPr="00000000">
        <w:rPr>
          <w:i w:val="1"/>
          <w:rtl w:val="0"/>
        </w:rPr>
        <w:t xml:space="preserve">Appendix C - Datasheets</w:t>
      </w:r>
      <w:r w:rsidDel="00000000" w:rsidR="00000000" w:rsidRPr="00000000">
        <w:rPr>
          <w:rtl w:val="0"/>
        </w:rPr>
        <w:t xml:space="preserve">). In order to avoid the need to generate PWM signals from the P-OBC, in its place we opted for analog dimming and the PWM pin was used as an ON/OFF switch. </w:t>
      </w:r>
    </w:p>
    <w:p w:rsidR="00000000" w:rsidDel="00000000" w:rsidP="00000000" w:rsidRDefault="00000000" w:rsidRPr="00000000" w14:paraId="00000102">
      <w:pPr>
        <w:ind w:firstLine="720"/>
        <w:jc w:val="both"/>
        <w:rPr/>
      </w:pPr>
      <w:r w:rsidDel="00000000" w:rsidR="00000000" w:rsidRPr="00000000">
        <w:rPr>
          <w:rtl w:val="0"/>
        </w:rPr>
      </w:r>
    </w:p>
    <w:p w:rsidR="00000000" w:rsidDel="00000000" w:rsidP="00000000" w:rsidRDefault="00000000" w:rsidRPr="00000000" w14:paraId="00000103">
      <w:pPr>
        <w:rPr/>
      </w:pPr>
      <w:r w:rsidDel="00000000" w:rsidR="00000000" w:rsidRPr="00000000">
        <w:rPr>
          <w:b w:val="1"/>
          <w:i w:val="1"/>
          <w:sz w:val="18"/>
          <w:szCs w:val="18"/>
          <w:rtl w:val="0"/>
        </w:rPr>
        <w:t xml:space="preserve">Table 4-3</w:t>
      </w:r>
      <w:r w:rsidDel="00000000" w:rsidR="00000000" w:rsidRPr="00000000">
        <w:rPr>
          <w:i w:val="1"/>
          <w:sz w:val="18"/>
          <w:szCs w:val="18"/>
          <w:rtl w:val="0"/>
        </w:rPr>
        <w:t xml:space="preserve">. Description of connectors in the Lights Control Board (LCB).</w:t>
      </w:r>
      <w:r w:rsidDel="00000000" w:rsidR="00000000" w:rsidRPr="00000000">
        <w:rPr>
          <w:rtl w:val="0"/>
        </w:rPr>
      </w:r>
    </w:p>
    <w:tbl>
      <w:tblPr>
        <w:tblStyle w:val="Table3"/>
        <w:tblW w:w="87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990"/>
        <w:tblGridChange w:id="0">
          <w:tblGrid>
            <w:gridCol w:w="1770"/>
            <w:gridCol w:w="699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0"/>
                <w:szCs w:val="20"/>
              </w:rPr>
            </w:pPr>
            <w:r w:rsidDel="00000000" w:rsidR="00000000" w:rsidRPr="00000000">
              <w:rPr>
                <w:sz w:val="20"/>
                <w:szCs w:val="20"/>
                <w:rtl w:val="0"/>
              </w:rPr>
              <w:t xml:space="preserve">Port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0"/>
                <w:szCs w:val="20"/>
              </w:rPr>
            </w:pPr>
            <w:r w:rsidDel="00000000" w:rsidR="00000000" w:rsidRPr="00000000">
              <w:rPr>
                <w:sz w:val="20"/>
                <w:szCs w:val="20"/>
                <w:rtl w:val="0"/>
              </w:rPr>
              <w:t xml:space="preserve">Properties</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0"/>
                <w:szCs w:val="20"/>
              </w:rPr>
            </w:pPr>
            <w:r w:rsidDel="00000000" w:rsidR="00000000" w:rsidRPr="00000000">
              <w:rPr>
                <w:sz w:val="20"/>
                <w:szCs w:val="20"/>
                <w:rtl w:val="0"/>
              </w:rPr>
              <w:t xml:space="preserve">P-OBC CTRL</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0"/>
                <w:szCs w:val="20"/>
              </w:rPr>
            </w:pPr>
            <w:r w:rsidDel="00000000" w:rsidR="00000000" w:rsidRPr="00000000">
              <w:rPr>
                <w:sz w:val="20"/>
                <w:szCs w:val="20"/>
                <w:rtl w:val="0"/>
              </w:rPr>
              <w:t xml:space="preserve">CTRL pins to turn ON/OFF each light source. ON = 0V, OFF &gt; 2.9V.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POWER_IN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0"/>
                <w:szCs w:val="20"/>
              </w:rPr>
            </w:pPr>
            <w:r w:rsidDel="00000000" w:rsidR="00000000" w:rsidRPr="00000000">
              <w:rPr>
                <w:sz w:val="20"/>
                <w:szCs w:val="20"/>
                <w:rtl w:val="0"/>
              </w:rPr>
              <w:t xml:space="preserve">12V Power input connector.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0"/>
                <w:szCs w:val="20"/>
              </w:rPr>
            </w:pPr>
            <w:r w:rsidDel="00000000" w:rsidR="00000000" w:rsidRPr="00000000">
              <w:rPr>
                <w:sz w:val="20"/>
                <w:szCs w:val="20"/>
                <w:rtl w:val="0"/>
              </w:rPr>
              <w:t xml:space="preserve">OUTPUT 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0"/>
                <w:szCs w:val="20"/>
              </w:rPr>
            </w:pPr>
            <w:r w:rsidDel="00000000" w:rsidR="00000000" w:rsidRPr="00000000">
              <w:rPr>
                <w:sz w:val="20"/>
                <w:szCs w:val="20"/>
                <w:rtl w:val="0"/>
              </w:rPr>
              <w:t xml:space="preserve">0-110 mA, controlled by Trimmer B [LED Bar]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0"/>
                <w:szCs w:val="20"/>
              </w:rPr>
            </w:pPr>
            <w:r w:rsidDel="00000000" w:rsidR="00000000" w:rsidRPr="00000000">
              <w:rPr>
                <w:sz w:val="20"/>
                <w:szCs w:val="20"/>
                <w:rtl w:val="0"/>
              </w:rPr>
              <w:t xml:space="preserve">OUTPUT 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0"/>
                <w:szCs w:val="20"/>
              </w:rPr>
            </w:pPr>
            <w:r w:rsidDel="00000000" w:rsidR="00000000" w:rsidRPr="00000000">
              <w:rPr>
                <w:sz w:val="20"/>
                <w:szCs w:val="20"/>
                <w:rtl w:val="0"/>
              </w:rPr>
              <w:t xml:space="preserve">30-70 mA, controlled by Trimmer A [Right “eye”] </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OUTPUT 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30-70 mA, controlled by Trimmer A [Left “eye”]</w:t>
            </w:r>
          </w:p>
        </w:tc>
      </w:tr>
    </w:tbl>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720"/>
        <w:jc w:val="both"/>
        <w:rPr/>
      </w:pPr>
      <w:r w:rsidDel="00000000" w:rsidR="00000000" w:rsidRPr="00000000">
        <w:rPr>
          <w:rtl w:val="0"/>
        </w:rPr>
        <w:t xml:space="preserve">The final configuration of the LCB is shown below. For the respective GPIO pins used in the P-OBC and their configuration, refer to Section 8.4.</w:t>
      </w:r>
    </w:p>
    <w:p w:rsidR="00000000" w:rsidDel="00000000" w:rsidP="00000000" w:rsidRDefault="00000000" w:rsidRPr="00000000" w14:paraId="00000112">
      <w:pPr>
        <w:ind w:left="0" w:firstLine="720"/>
        <w:jc w:val="both"/>
        <w:rPr/>
      </w:pPr>
      <w:r w:rsidDel="00000000" w:rsidR="00000000" w:rsidRPr="00000000">
        <w:rPr>
          <w:rtl w:val="0"/>
        </w:rPr>
      </w:r>
    </w:p>
    <w:p w:rsidR="00000000" w:rsidDel="00000000" w:rsidP="00000000" w:rsidRDefault="00000000" w:rsidRPr="00000000" w14:paraId="00000113">
      <w:pPr>
        <w:ind w:left="0" w:firstLine="0"/>
        <w:jc w:val="center"/>
        <w:rPr/>
      </w:pPr>
      <w:r w:rsidDel="00000000" w:rsidR="00000000" w:rsidRPr="00000000">
        <w:rPr/>
        <w:drawing>
          <wp:inline distB="114300" distT="114300" distL="114300" distR="114300">
            <wp:extent cx="5614988" cy="1736687"/>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14988" cy="173668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center"/>
        <w:rPr>
          <w:b w:val="1"/>
          <w:i w:val="1"/>
          <w:sz w:val="18"/>
          <w:szCs w:val="18"/>
        </w:rPr>
      </w:pPr>
      <w:r w:rsidDel="00000000" w:rsidR="00000000" w:rsidRPr="00000000">
        <w:rPr>
          <w:rtl w:val="0"/>
        </w:rPr>
      </w:r>
    </w:p>
    <w:p w:rsidR="00000000" w:rsidDel="00000000" w:rsidP="00000000" w:rsidRDefault="00000000" w:rsidRPr="00000000" w14:paraId="00000115">
      <w:pPr>
        <w:ind w:left="0" w:firstLine="0"/>
        <w:jc w:val="center"/>
        <w:rPr>
          <w:i w:val="1"/>
          <w:sz w:val="18"/>
          <w:szCs w:val="18"/>
        </w:rPr>
      </w:pPr>
      <w:r w:rsidDel="00000000" w:rsidR="00000000" w:rsidRPr="00000000">
        <w:rPr>
          <w:b w:val="1"/>
          <w:i w:val="1"/>
          <w:sz w:val="18"/>
          <w:szCs w:val="18"/>
          <w:rtl w:val="0"/>
        </w:rPr>
        <w:t xml:space="preserve">Fig. 4-9.</w:t>
      </w:r>
      <w:r w:rsidDel="00000000" w:rsidR="00000000" w:rsidRPr="00000000">
        <w:rPr>
          <w:i w:val="1"/>
          <w:sz w:val="18"/>
          <w:szCs w:val="18"/>
          <w:rtl w:val="0"/>
        </w:rPr>
        <w:t xml:space="preserve"> Lights Control Board (LCB).</w:t>
      </w:r>
    </w:p>
    <w:p w:rsidR="00000000" w:rsidDel="00000000" w:rsidP="00000000" w:rsidRDefault="00000000" w:rsidRPr="00000000" w14:paraId="00000116">
      <w:pPr>
        <w:pStyle w:val="Heading2"/>
        <w:numPr>
          <w:ilvl w:val="1"/>
          <w:numId w:val="2"/>
        </w:numPr>
        <w:rPr>
          <w:sz w:val="32"/>
          <w:szCs w:val="32"/>
        </w:rPr>
      </w:pPr>
      <w:bookmarkStart w:colFirst="0" w:colLast="0" w:name="_za3mg5320szy" w:id="17"/>
      <w:bookmarkEnd w:id="17"/>
      <w:r w:rsidDel="00000000" w:rsidR="00000000" w:rsidRPr="00000000">
        <w:rPr>
          <w:rtl w:val="0"/>
        </w:rPr>
        <w:t xml:space="preserve">Inertial Measurement Unit (IMU).</w:t>
      </w:r>
    </w:p>
    <w:p w:rsidR="00000000" w:rsidDel="00000000" w:rsidP="00000000" w:rsidRDefault="00000000" w:rsidRPr="00000000" w14:paraId="00000117">
      <w:pPr>
        <w:jc w:val="both"/>
        <w:rPr/>
      </w:pPr>
      <w:r w:rsidDel="00000000" w:rsidR="00000000" w:rsidRPr="00000000">
        <w:rPr>
          <w:rtl w:val="0"/>
        </w:rPr>
        <w:t xml:space="preserve">Directly mounted to the SVM and connected via USB to the P-OBC is a </w:t>
      </w:r>
      <w:r w:rsidDel="00000000" w:rsidR="00000000" w:rsidRPr="00000000">
        <w:rPr>
          <w:b w:val="1"/>
          <w:rtl w:val="0"/>
        </w:rPr>
        <w:t xml:space="preserve">USB Output 9-axis IMU sensor module </w:t>
      </w:r>
      <w:r w:rsidDel="00000000" w:rsidR="00000000" w:rsidRPr="00000000">
        <w:rPr>
          <w:rtl w:val="0"/>
        </w:rPr>
        <w:t xml:space="preserve">(MPU9250) from RT Corporation. IMU data, including values from the built-in temperature sensor, are directly sent and stored in the P-OBC. The IMU sensor module was mounted as close as possible to the top surface of the SVM and as far as possible from strong electromagnetic field sources (i.e., inductors such as motors and power supplies) so as to minimize noise and data interference.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2228850" cy="222885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228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i w:val="1"/>
          <w:sz w:val="18"/>
          <w:szCs w:val="18"/>
        </w:rPr>
      </w:pPr>
      <w:r w:rsidDel="00000000" w:rsidR="00000000" w:rsidRPr="00000000">
        <w:rPr>
          <w:b w:val="1"/>
          <w:i w:val="1"/>
          <w:sz w:val="18"/>
          <w:szCs w:val="18"/>
          <w:rtl w:val="0"/>
        </w:rPr>
        <w:t xml:space="preserve">Fig. 4-10.</w:t>
      </w:r>
      <w:r w:rsidDel="00000000" w:rsidR="00000000" w:rsidRPr="00000000">
        <w:rPr>
          <w:i w:val="1"/>
          <w:sz w:val="18"/>
          <w:szCs w:val="18"/>
          <w:rtl w:val="0"/>
        </w:rPr>
        <w:t xml:space="preserve"> IMU sensor module.</w:t>
      </w:r>
    </w:p>
    <w:p w:rsidR="00000000" w:rsidDel="00000000" w:rsidP="00000000" w:rsidRDefault="00000000" w:rsidRPr="00000000" w14:paraId="0000011B">
      <w:pPr>
        <w:rPr>
          <w:rFonts w:ascii="Roboto" w:cs="Roboto" w:eastAsia="Roboto" w:hAnsi="Roboto"/>
        </w:rPr>
      </w:pPr>
      <w:r w:rsidDel="00000000" w:rsidR="00000000" w:rsidRPr="00000000">
        <w:rPr>
          <w:rtl w:val="0"/>
        </w:rPr>
        <w:t xml:space="preserve">  </w:t>
      </w:r>
      <w:r w:rsidDel="00000000" w:rsidR="00000000" w:rsidRPr="00000000">
        <w:rPr>
          <w:rtl w:val="0"/>
        </w:rPr>
      </w:r>
    </w:p>
    <w:sectPr>
      <w:headerReference r:id="rId18" w:type="default"/>
      <w:footerReference r:id="rId1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1">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JetPack provides the Jetson Developer Kit with the latest OS image, libraries and APIs, samples, and documentation, as well as developer tools.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jc w:val="right"/>
      <w:rPr/>
    </w:pPr>
    <w:r w:rsidDel="00000000" w:rsidR="00000000" w:rsidRPr="00000000">
      <w:rPr>
        <w:rtl w:val="0"/>
      </w:rPr>
      <w:t xml:space="preserve">    </w:t>
      <w:tab/>
      <w:tab/>
      <w:tab/>
      <w:tab/>
      <w:tab/>
      <w:tab/>
      <w:t xml:space="preserve">Explorer 1 - User Manual </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-142874</wp:posOffset>
          </wp:positionV>
          <wp:extent cx="1290638" cy="401234"/>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290638" cy="401234"/>
                  </a:xfrm>
                  <a:prstGeom prst="rect"/>
                  <a:ln/>
                </pic:spPr>
              </pic:pic>
            </a:graphicData>
          </a:graphic>
        </wp:anchor>
      </w:drawing>
    </w:r>
  </w:p>
  <w:p w:rsidR="00000000" w:rsidDel="00000000" w:rsidP="00000000" w:rsidRDefault="00000000" w:rsidRPr="00000000" w14:paraId="0000011D">
    <w:pPr>
      <w:jc w:val="right"/>
      <w:rPr/>
    </w:pPr>
    <w:r w:rsidDel="00000000" w:rsidR="00000000" w:rsidRPr="00000000">
      <w:rPr>
        <w:rtl w:val="0"/>
      </w:rPr>
      <w:t xml:space="preserve">Issue 1 Rev. 0</w:t>
    </w:r>
  </w:p>
  <w:p w:rsidR="00000000" w:rsidDel="00000000" w:rsidP="00000000" w:rsidRDefault="00000000" w:rsidRPr="00000000" w14:paraId="0000011E">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0"/>
      <w:szCs w:val="40"/>
    </w:rPr>
  </w:style>
  <w:style w:type="paragraph" w:styleId="Heading2">
    <w:name w:val="heading 2"/>
    <w:basedOn w:val="Normal"/>
    <w:next w:val="Normal"/>
    <w:pPr>
      <w:keepNext w:val="1"/>
      <w:keepLines w:val="1"/>
      <w:spacing w:after="120" w:before="360" w:lineRule="auto"/>
      <w:ind w:left="1080" w:hanging="360"/>
    </w:pPr>
    <w:rPr>
      <w:sz w:val="32"/>
      <w:szCs w:val="32"/>
    </w:rPr>
  </w:style>
  <w:style w:type="paragraph" w:styleId="Heading3">
    <w:name w:val="heading 3"/>
    <w:basedOn w:val="Normal"/>
    <w:next w:val="Normal"/>
    <w:pPr>
      <w:keepNext w:val="1"/>
      <w:keepLines w:val="1"/>
      <w:spacing w:after="80" w:before="320" w:lineRule="auto"/>
      <w:ind w:left="1800" w:hanging="360"/>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